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e635" w14:textId="957e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Руководстве по проектированию, эксплуатации, квалификации и техническому обслуживанию систем нагрева, вентиляции и кондиционирования воздуха, применяемых при производстве нестерильных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ноября 2020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пунктом 3 статьи 3 и статьей 9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года, а также в целях гармонизации требований к системам нагрева, вентиляции и кондиционирования воздуха, установленных законодательством государств – членов Евразийского экономического союза,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проектировании, эксплуатации, квалификации и техническом обслуживании систем нагрева, вентиляции и кондиционирования воздуха, применяемых при производстве нестерильных лекарственных средств, использовать Руководство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г. № 20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  <w:r>
        <w:br/>
      </w:r>
      <w:r>
        <w:rPr>
          <w:rFonts w:ascii="Times New Roman"/>
          <w:b/>
          <w:i w:val="false"/>
          <w:color w:val="000000"/>
        </w:rPr>
        <w:t>по проектированию, эксплуатации, квалификации и техническому обслуживанию систем нагрева, вентиляции и кондиционирования воздуха, применяемых при производстве нестерильных лекарственных средств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Руководство разработано в целях установления единого подхода к проектированию, эксплуатации, квалификации и техническому обслуживанию систем нагрева, вентиляция и кондиционирования воздуха (систем контроля окружающей среды) на объектах, предназначенных для производства фармацевтической продукции. Настоящее Руководство связано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№ 77 (далее – Правила надлежащей производственной практики) и содержит рекомендации к проектированию систем нагрева, вентиляции и кондиционирования воздуха в целях предотвращения контаминации и перекрестной контаминации при производстве нестерильных лекарственных форм, в том числе таблеток, капсул, порошков, жидкостей, кремов и мазей. Надлежащим образом спроектированная система нагрева, вентиляции и кондиционирования воздуха также обеспечивает защиту окружающей среды и безопасные, комфортные условия работы персонала.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систем обогрева, вентиляции и кондиционирования воздуха влияет на архитектурное проектирование и планировку зданий, в том числе расположение воздушных шлюзов, дверных проемов и коридоров, которые в свою очередь оказывают воздействие на давление в помещении, перепад давления, каскадный перепад давления, и позволяют контролировать контаминацию и перекрестную контаминацию. Следовательно, проектирование систем обогрева, вентиляции и кондиционирования воздуха следует проводить на начальной стадии проектирования фармацевтического производственного предприятия.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Температура, относительная влажность и вентиляция должны соответствовать требованиям производства и не должны отрицательно влиять на качество фармацевтической продукции при ее производстве и хранении, а также на правильную работу оборудования и приборов.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проектировании, эксплуатации и техническом обслуживании систем нагрева, вентиляции и кондиционирования воздуха следует применять подход, основанный на научных данных и оценке рисков. Однако, такой подход не позволяет отказаться от соблюдения Правил надлежащей производственной практики.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Принципы, установленные настоящим Руководством в отношении систем нагрева, вентиляции и кондиционирования воздуха, , также применимы на объектах, производящих другие лекарственные формы и продукцию, и осуществляющих завершающие этапы обработки активных фармацевтических субстанций. К системам подготовки воздуха для фармацевтической продукции, содержащей опасные вещества, стерильной продукции и биологической продукции могут применяться дополнительные особые требования.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настоящего Руководства используются понятия, которые означают следующее: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"ввод в эксплуатацию" – документированный процесс проверки установки оборудования и систем в соответствии со спецификациями, их ввода в активную эксплуатацию и проверки надлежащей работы. Ввод в эксплуатацию происходит на различных этапах строительства объекта, до его валидации;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"восстановление" – испытания на восстановление или очистку помещения проводятся, чтобы определить, способна ли установка возвращаться к определенному уровню чистоты в рамках определенного промежутка времени после того, как она была кратковременно подвергнута испытанию с источником переносимых по воздуху частиц;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"кабина защиты потоком воздуха" – кабина или камера, как правило, предназначенная для отбора проб или взвешивания в целях локализации продукции и защиты оператора;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"критический параметр процесса" – параметр процесса, который может повлиять на критические показатели качества;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"контролируемое помещение (зона), классифицированное помещение (зона)" – помещение (зона) в пределах объекта, в котором определяются, контролируются и отслеживаются конкретные процедуры и параметры окружающей среды, включая жизнеспособные и нежизнеспособные частицы, для предотвращения деградации, контаминации или перекрестной контаминации продукции;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"контролируемое неклассифицированное помещение (зона)" – помещение (зона), в котором контролируются некоторые условиях производственной среды или другие показатели (например, температура), но у такого помещения (зоны) нет классификации чистого помещения (зоны);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"кратность воздухообмена" – отношение объемного расхода воздуха, подаваемого в помещение (в м3/ч), к объему этого помещения (в м3);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"критический параметр" – параметр процесса (например, температура или относительная влажность), влияющий на качество продукции, или компонент, который может напрямую повлиять на качество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"локализация" – процесс локализации продукции, пыли или контаминантов в одной зоне, предотвращающий их переход в другую зону;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"надлежащая инженерная практика" – установленные инженерные методы и стандарты, которые применяются на протяжении всего жизненного цикла проекта, с целью обеспечения приемлемых и экономичных решений;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"объект" – созданная среда, в которой установка чистой зоны и связанные с ней контролируемые среды эксплуатируются вместе со своей вспомогательной инфраструктурой;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"однонаправленный поток воздуха", "ламинарный поток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воздуха" – поток воздуха проходящий с постоянной скоростью и примерно параллельными линиями потока по всей площади поперечного сечения чистой зоны;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"оснащенное состояние" – состояние помещения (зоны), когда выполнены монтаж и установка оборудования, оборудование функционирует в соответствии с требованиями, согласованными заказчиком и поставщиком, но персонал отсутствует;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"основной план валидации", "основной план квалификационных испытаний" – общий план валидации для всего проекта, объединяющий частные планы валидации, который используется проектной группой в качестве руководства для ресурсного и технического планирования;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"отработанный воздух" – воздух, который покидает пространство помещения (зоны) и возвращается в установку подготовки воздуха (рециркуляционный воздух) либо выбрасывается в атмосферу (вытяжной воздух);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"перепад давления" – разница в давлении между двумя точками, например перепад давления между закрытым пространством и независимой опорной точкой или перепад давления между двумя закрытыми пространствами;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"построенное состояние" – состояние помещения (зоны), когда выполнены монтаж и установка всех инженерных систем коммуникаций, но отсутствуют производственное оборудование, материалы и (или) персонал;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"проектное условие" – условие, относящиеся к указанному диапазону или точности (прецизионности) регулируемой переменной, используемой проектировщиком в качестве основы для определения требований к характеристикам проектируемой системы;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"проходной люк", "передаточный шлюз" – бокс с двумя или более дверями для перемещения оборудования, материалов или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поддержкой каскадного перепада давления и разделения двух контролируемых зон (пассивный проходной люк не предусматривает подачу и вытяжку воздуха, активный проходной люк оснащен системой подачи воздуха в камеру);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косвенного воздействия" – система, которая, как ожидается, не будет оказывать прямого воздействия на качество продукции, но будет поддерживать систему прямого воздействия. Эти системы проектируются и вводятся в эксплуатацию только в соответствии с надлежащей инженерной практикой;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помещение (зона)" – помещение (зона) с определенным контролем окружающей среды в отношении контаминантов в виде механических включений и микроорганизмов, сконструированное и используемое таким образом, чтобы уменьшить попадание в него контаминантов, а также образование и удержание контаминантов в пределах данного помещения(зоны);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"эксплуатационные пределы" – минимальные и (или) максимальные значения, обеспечивающие соблюдение установленных требований к качеству и безопасности продукции и безопасности персонала;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"эксплуатируемое состояние" – состояние помещения (зоны), оцениваемое при проведении испытаний классификации помещений, когда протекает нормальный производственный процесс с использованием рабочего оборудования и присутствием персонала в помещении;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Руководстве,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и </w:t>
      </w:r>
      <w:r>
        <w:rPr>
          <w:rFonts w:ascii="Times New Roman"/>
          <w:b w:val="false"/>
          <w:i w:val="false"/>
          <w:color w:val="000000"/>
          <w:sz w:val="28"/>
        </w:rPr>
        <w:t>Руководством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лекарственных средств, содержащих опасные вещества (приложение к Рекомендации Коллегии Евразийской экономической комиссии от 21 мая 2020 г. № 9).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Помещения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Производство нестерильной фармацевтической продукции должно осуществляться в контролируемых условиях окружающей среды, определенных производителем.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Проектирование системы нагрева, вентиляции и кондиционирования воздуха должно осуществляться в тесной связи с архитектурным проектированием здания.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Попадание неотфильтрованного воздуха на объект должно предотвращаться, поскольку это может привести к контаминации.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объектах, как правило, должно поддерживаться положительное давление относительно внешнего давления, чтобы предотвратить попадание контаминантов. В тех случаях, когда на объектах должно поддерживаться отрицательное давление относительно внешнего давления, должны быть приняты специальные меры предосторожности для минимизации всех рисков.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Зоны для производства фармацевтической продукции, особенно там, где материалы и продукция подвергаются воздействию производственной среды, должны иметь соответствующий уровень чистоты. Уровень чистоты воздуха для разных зон должен определяться в соответствии с производимой продукцией, процессом производства и подверженностью продукции деградации. Если указывается класс чистоты помещений (зон), производитель должен указать, рассчитан ли этот класс на построенное состояние, оснащенное состояние или эксплуатируемое состояние помещения (зоны).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нагрева, вентиляции и кондиционирования воздуха должна обеспечивать поддержание определенных условий в помещении (например, путем нагревания, охлаждения, фильтрации, распределения, расхода воздуха и кратности воздухообмена).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Любая зона, где фармацевтические исходные материалы, продукция, материалы первичной упаковки, приборы и оборудование подвергаются воздействию производственной среды, должна иметь такой же уровень чистоты или классификацию, что и зона, где производится продукция.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локализации пыли, достижения необходимого класса чистоты и соответствующих уровней защиты фармацевтической продукции, персонала и окружающей среды должны быть подведены соответствующие инженерные коммуникации и установлены элементы контроля для помещений, систем нагрева, вентиляции и кондиционирования воздуха. При проектировании объектов, где требуется наивысший уровень локализации пыли, следует учитывать указания Руководства по производству лекарственных средств, содержащих опасные вещества.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Локализация пыли, чистота объекта и защита продукции, персонала и окружающей среды могут достигаться путем: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надлежащей планировки здания;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надлежащей отделки здания;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использования воздушных шлюзов для персонала и (или) воздушных шлюзов для материалов;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использования проходных люков;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использования помещений для переодевания и коридоров;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поддержания достаточных перепадов давления.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Должны создаваться подробные схемы, показывающие, в частности, приток или рециркуляцию воздуха, разницу давления в помещениях и направления воздушных потоков.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Там, где это возможно, следует предотвратить перемещение персонала и материалов из зоны с высоким уровнем чистоты в зону с низким уровнем чистоты и наоборот. Когда этого избежать нельзя, риски следует идентифицировать и контролировать.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Последнее помещение для переодевания персонала должно иметь тот же уровень чистоты (в оснащенном состоянии), что и зона, в которую оно ведет.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одновременное открытие дверей воздушных шлюзов может привести к возникновению риска перекрестной контаминации, то для его предотвращения двери воздушных шлюзов не должны открываться одновременно. Для этих целей должны применяться такие элементы контроля, как системы блокировки, системы и процедуры оповещения.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Распашные двери должны открываться в сторону помещения (зоны) высокого давления. Такие двери должны быть оборудованы автоматическими закрывающими устройствами. Исключения в отношении направления открывания дверей следует предусмотреть и обосновать для запасных пожарных выходов или для принятия других мер безопасности и охраны труда. В экстренных случаях должны тщательно контролироваться механизмы автоматического закрытия дверей, применяться другие элементы контроля для предотвращения возникновения любых рисков.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Зоны отбора проб, взвешивания и распределения должны быть соответствующим образом спроектированы для обеспечения требуемых уровней локализации, защиты операторов и продукции.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Отбор пробы, взвешивание сырьевых или исходных материалов должны производиться при таких условиях окружающей среды, какие созданы в границах помещений (зон) для следующего этапа обработки продукции.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Поток воздуха, не должен вносить погрешность в работу весов.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Положение оператора, оборудования и контейнеров не должно нарушать модель воздушных потоков и приводить к возникновению рисков.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зона квалифицирована с определенными местами для операторов, оборудования и производственных процессов, ее конфигурация должна сохраняться в повседневной деятельности.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Вытяжные и рециркуляционные фильтры и решетки, отобранные и установленные, должны быть подходящими, а их конструкции должны облегчать процессы очистки и технического обслуживания.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Воздействие на систему нагрева, вентиляции и кондиционирования воздуха и риски связанные с таким воздействием, должны рассматриваться при планировании внесения изменений в существующий объект (например, при модификации и модернизации объектов).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Проектирование систем и компонентов систем нагрева, вентиляции и кондиционирования воздуха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Система нагрева, вентиляции и кондиционирования воздуха должна быть спроектирована соответствующим образом и контролироваться на протяжении всего ее жизненного цикла. Чертежи системы нагрева, вентиляции и кондиционирования воздуха должны регулярно обновляться для отображения изменений в указанной системе.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систем нагрева, вентиляции и кондиционирования воздуха должны применяться принципы управления рисками при принятии решений (например, соответствующей конструкции, эксплуатации и мониторинга, контроля климатических условий и предотвращения контаминации и перекрестной контаминации).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Производительность системы нагрева, вентиляции и кондиционирования воздуха должна быть достаточной для обеспечения поддержания заявленных эксплуатационных характеристик в процессе стандартного использования (с учетом утечек в помещении, утечек в воздуховоде и состояния фильтра).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Материалы компонентов системы нагрева, вентиляции и кондиционирования воздуха не должны становиться источником контаминации.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Воздуховоды, трубы, снаряжение системы нагрева, вентиляции и кондиционирования воздуха, датчики и прочие компоненты системы должны быть четко помечены или маркированы (если это возможно) в целях простоты идентификации, указания местоположения и направления потока.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Устройства забора и выхода воздуха должны быть расположены таким образом по отношению друг к другу, чтобы не вызывать риска перекрестной контаминации.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Установки подготовки воздуха должны включать в себя надлежащим образом спроектированные дренажи для удаления конденсата, который может образоваться в таких установках.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Условия и предельные значения для таких параметров, как температура, относительная влажность и чистота воздуха, должны быть установлены и достигаться в процессе производства.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Там, где это применимо, должна быть установлена и достигаться скорость деконтаминации для подтверждения того, что система нагрева, вентиляции и кондиционирования воздуха способна вернуть зону к установленному уровню чистоты или классификации, температуры, относительной влажности, давления в помещении и микробиологической чистоты в течение установленного времени.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 и последствия отказов критических компонентов систем нагрева, вентиляции и кондиционирования воздуха должны быть проанализированы. Анализ должен включать в себя возможные изменения давления в помещении из-за неисправности вентилятора и возможное влияние частичной остановки системы на степень легкости открытия дверей для эвакуации персонала.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Распределение воздуха и модели воздушных потоков должны быть подходящими и эффективными.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Решетки притока и вытяжки воздуха должны быть расположены так, чтобы обеспечить эффективное проветривание помещения и предотвратить возникновение зон застоя воздуха.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Эксплуатационные характеристики системы нагрева, вентиляции и кондиционирования воздуха должны контролироваться и отслеживаться документально для обеспечения непрерывного соответствия установленным параметрам. Установленные предельные значения эксплуатационных характеристик должны быть обоснованы.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Системы автоматизированного контроля должны быть способны сообщать о любом выходе за пределы допустимых значений параметров воздушной среды при помощи сигнализации или другой аналогичной системы. В случае, если системы автоматизированного контроля позиционируются как системы производственных помещений (зон), соответствующих надлежащим практикам, они должны быть валидированы.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Должны применяться соответствующие системы сигнализации для оповещения персонала в случае неисправности какого-либо критического компонента системы (например, вентилятора).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Необходимо провести оценку воздействия неисправности вентилятора на здание и компоненты систем нагрева, вентиляции и кондиционирования воздуха. Следует установить матрицу блокировки вентиляторов в случае неисправности (при необходимости).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Необходимо избегать периодических отключений установки подготовки воздуха (например, на ночь или в выходные дни) и сокращения объемов подачи воздуха при отсутствии производственной деятельности, чтобы не подвергать риску материалы и (или) продукцию. Для отключения установки подготовки воздуха необходимо соответствующее обоснование и доказательства отсутствия риска для материалов и (или) продукции. Данную процедуру и ее приемлемость следует обосновать и задокументировать.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запуска и остановки установки подготовки воздуха должны быть в наличии стандартные операционные процедуры выполнения этих процессов и вестись записи выполнения этих процессов.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Системы 100 % подачи свежего воздуха и рециркуляционные системы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Могут использоваться системы 100 % подачи свежего воздуха или системы нагрева, вентиляции и кондиционирования воздуха рециркуляционного типа. Свежий воздух должен быть надлежащим образом отфильтрован для удаления контаминантов. При использовании рециркуляционных систем должен отсутствовать риск контаминации или перекрестной контаминации.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HEPA фильтры могут быть установлены (в системе подачи приточного воздуха или в системе рециркуляционного воздуха) для удаления контаминантов и предотвращения перекрестной контаминации. В этом случае HEPA фильтр должен классифицироваться как фильтр H13 согласно межгосударственному стандарту ГОСТ EN 1822 (или фильтр с аналогичными характеристиками согласно стандарту EN 1822 Европейского комитета по стандартизации).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HEPA фильтры могут не потребоваться для контроля перекрестной контаминации, если доказано, что перекрестная контаминация невозможна, в случае применения других надежных технических средств или когда установка подготовки воздуха обслуживает объект, производящий один вид продукции.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 быть определено необходимое количество подаваемого свежего воздуха с учетом: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достаточного объема свежего воздуха для компенсации утечек на объекте и потерь в системах отработанного воздуха;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операторов;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законодательства государств – членов Евразийского экономического союза.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Воздух, который может быть загрязнен органическими растворителями или особо опасными материалами, как правило не подвергается рециркуляции.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Необходимость и степень фильтрации отработанного воздуха должны рассматриваться на основании оценки риска, загрязняющих веществ отработанного воздуха и законодательства государств – членов Евразийского экономического союза по охране окружающей среды.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использовании установок рекуперации энергии на объектах, производящих несколько видов продукции, необходимо принять меры (элементы контроля) для обеспечения того, что данные установки не станут источниками перекрестной контаминации.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Фильтрация воздуха, направления воздушных потоков и перепады давления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одновременном производстве разных видов фармацевтической продукции в разных зонах или помещениях на одной производственной площадке, следует принять меры для предотвращения попадания пыли из одного помещения в другое. Такими мерами, снижающими риск перекрестной контаминации, являются надлежащее проектирование и планировка объекта, соответствующие уровни фильтрации воздуха, организация направлений воздушного потока и создание перепадов давления.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Выбранные фильтры должны соответствовать назначению, их классификация должна соответствовать международной классификации, приведенной в таблице.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классификация фильтров и сравнение стандартов их испытания (примерные эквиваленты)*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78"/>
        <w:gridCol w:w="2238"/>
        <w:gridCol w:w="2213"/>
        <w:gridCol w:w="1242"/>
        <w:gridCol w:w="567"/>
        <w:gridCol w:w="1138"/>
        <w:gridCol w:w="1272"/>
        <w:gridCol w:w="1272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Eurovent 4/5 (заменено)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ASHRAE 52.2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Eurovent 4/5 ASHRAE 52.1 BS6540 часть 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Eurovent 4/5 ASHRAE 52.1 BS6540 часть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 779** и EN 1822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 29463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 16890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эффективное значение (МЭЗ)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эффективность фильтра Am (%) (заменено)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пылезадерживающая способность фильтра Em (%) (заменено)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Интегральное значение эффективности в отношении размера частиц с наибольшей проникающей способностью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стандарту EN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99,999995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U17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 1822: 2009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99,99995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99,9995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99,995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15E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 779: 2012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 779: 2012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Course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 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 779: 2012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 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 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*Необходимо убедиться, что классификация фильтров является актуальной. Классификация фильтров относится к стандартам EN 1822 (ГОСТ EN 1822) и EN 779 (cтандарт EN 779 включает классs фильтров G1-F9, а EN 1822 и ГОСТ EN 1822 классы фильтров E10 – U17).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14 декабря 2016 года стандарт EN 779 заменен стандартом ISO 16890.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Направления потоков должны быть соответствующими с учетом местонахождения оператора и оборудования.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Перепад давления между зонами на объекте должен оцениваться индивидуально в соответствии с производимой продукцией и требуемым уровнем защиты. Перепад давления и направление воздушного потока должны соответствовать производимой продукции и процессу производства, при этом должна обеспечиваться защита оператора и окружающей среды.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Перепад давления должен проектироваться таким образом, чтобы воздушный поток был направлен из чистой зоны и приводил к локализации пыли (например, из коридора в отсек).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Предельные значения для перепада давления между прилегающими зонами должны быть такими, чтобы исключался риск обратного потока воздуха в установленных динамических рабочих диапазонах.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Как правило, в коридорах помещений (зон), где находится источник пыли, необходимо поддерживать более высокое давление, чем в самих этих помещениях (зонах). При этом давление в таких помещениях (зонах) должно превышать атмосферное давление.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Следует обеспечить наличие визуальной индикации перепада давления в помещениях. Это может быть произведено с использованием манометров или подходящих электронных систем (системы мониторинга производственной среды или системы мониторинга здания). Диапазон измеряемого давления и шкала делений этого диапазона у приборов индикации давления должны позволять считывать с них данные с надлежащей точностью (прецизионностью). Стандартный рабочий диапазон, пределы предупреждения и действия должны быть установлены и отображаться в точке индикации или в системе мониторинга производственной среды или системе мониторинга здания.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в помещении должно отслеживаться до репрезентативного внешнего давления (путем сложения давлений в помещениях) для определения фактического абсолютного давления в помещении.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устройства контроля и отслеживания давления должны быть откалиброваны. Следует регулярно проверять соответствие устройств контроля и отслеживания давления спецификациям и документировать результаты сравнения.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Устройства контроля давления должны быть связаны с системой сигнализации, установленной в соответствии с уровнями, определенными анализом риска и обоснованным временем простоя.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Установка измерительных приборов на ноль должна быть защищена от несанкционированного доступа и регулярно проверяться.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использовании воздушных шлюзов выбранные перепады давления должны быть соответствующими. При выборе уровня перепадов давления в помещении следует принимать во внимание временны́е изменения (например, в работе вытяжных систем оборудования).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Температура и относительная влажность помещений (зон)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необходимости следует контролировать, отслеживать и регистрировать температуру и относительную влажность помещений (зон) для поддержания требуемых условий для материалов и продукции, а также обеспечения комфортных условий для операторов.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Предельные значения для минимальной и максимальной температуры и относительной влажности помещений должны соответствовать требованиям для исходных материалов и продукции.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наличии пара или влажности в помещении (зоне) необходимо вести контроль обеспечения неизменной эффективности системы нагрева, вентиляции и кондиционирования воздуха для предотвращения распространения влаги, которая может увеличить неконтролируемую нагрузку на систему нагрева, вентиляции и кондиционирования воздуха. При необходимости увлажнение или осушение воздуха достигается путем использования соответствующих средств, не являющихся источником контаминации.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Системы осушения и охлаждения, эксплуатируемые в помещениях (зонах), должны хорошо осушаться. Для предотвращения контаминации продукции конденсат не должен накапливаться в установках подготовки воздуха.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Контроль пыли, пара и дыма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Места выброса пыли, пара и дыма следует тщательно выбирать в целях предотвращения контаминации и перекрестной контаминации.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Пыль, пар и дым могут быть источниками контаминации и должны контролироваться надлежащим образом. По возможности они должны удаляться в непосредственной близости от источника их возникновения. Системы нагрева, вентиляции и кондиционирования воздуха, как правило, служат первичным механизмом контроля пыли.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Системы пылеулавливания должны быть надлежащим образом спроектированы и установлены. В случае отказа компонента системы пылеулавливания или нарушения воздушного потока необходимо предотвратить возникновение потока пыли в обратном направлении. Скорость переноса воздушных масс должна быть достаточной, чтобы гарантировать возможность выведения пыли и предотвращать ее оседание в воздуховоде.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Точки пылеулавливания должны располагаться таким образом, чтобы предотвратить выделение пыли, так как это приводит к контаминации и перекрестной контаминации.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Воздух не должен проходить через воздуховод пылеулавливания или рециркуляционный воздуховод из помещения с более высоким давлением в помещение с более низким давлением.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Следует проводить периодические проверки для предотвращения накопления пыли в воздуховоде.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Должна быть предусмотрена система взаимной блокировки работы пылеулавливающих систем и соответствующих систем подготовки воздуха. Такая система должна исключать риски контаминации и перекрестной контаминации при сбое каскадного перепада давления. 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IХ. Охрана окружающей среды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Когда выходящий из оборудования воздух, например из сушилки с псевдосжиженным слоем, системы и оборудования пылеулавливания, переносит большое количество пыли, должна применяться надлежащая фильтрация или другие технологии контроля для предотвращения загрязнения окружающей среды.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Отходы систем пылеулавливания должны утилизироваться в соответствии с требованиями установленными законодательством государств – членов Евразийского экономического союза по охране окружающей среды.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Удаление влажной пыли должно осуществляться при помощи соответствующих средств, например дренажной системы или системы удаления отходов.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Ввод в эксплуатацию систем нагрева, вентиляции и кондиционирования воздуха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Ввод в эксплуатацию систем нагрева, вентиляции и кондиционирования воздуха предшествует квалификации и валидации систем, а также обычно связан с надлежащей инженерной практикой.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Квалификация систем нагрева, вентиляции и кондиционирования воздуха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Системы нагрева, вентиляции и кондиционирования воздуха, включая системы рециркуляции и системы со 100 % подачей свежего воздуха, должны быть квалифицированы для обеспечения непрерывной работы в соответствии со спецификациями и достижения требуемых условий в помещениях.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Сфера применения и объем квалификации систем нагрева, вентиляции и кондиционирования воздуха должны определяться на основании принципов управления рисками для качества.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Квалификация система нагрева, вентиляции и кондиционирования воздуха должна быть описана в основном плане валидации. Основной план валидации устанавливает характер, объем, а также процедуры и протоколы испытаний указанных систем, которые должны соблюдаться.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Когда это применимо, процедуры, используемые для проведения испытаний систем нагрева, вентиляции и кондиционирования воздуха должны соответствовать определенным частям стандарта ISO 14644, и соответствующим актам, входящим в право Евразийского экономического союза.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Следует установить проектные условия, рабочие диапазоны, уровни тревоги и действия. Уровни тревоги должны основываться на мощности систем нагрева, вентиляции и кондиционирования воздуха.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Параметры эксплуатационных характеристик, которые должны быть включены в квалификацию систем нагрева, вентиляции и кондиционирования воздуха, определяются посредством оценки рисков для качества.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Допустимые отклонения по параметрам систем нагрева, вентиляции и кондиционирования воздуха, где это применимо, должны быть определены до начала их установки.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Необходимо наличие стандартных операционных процедур, описывающих действие, которые должны быть выполнены по достижении уровней тревоги и действия. Это может относится к (когда это применимо):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относительной влажности;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количеству приточного воздуха;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количеству рециркуляционного и отработанного воздуха;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кратности воздухообмена;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давлению в помещениях и перепаду давлений;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испытанию модели воздушного потока;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однонаправленного потока воздуха;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системы локализации;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испытанию на целостность HEPA фильтра;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испытанию на определение количества частиц в помещении;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испытанию на герметичность воздуховода;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материалам конструкции;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количества микроорганизмов;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системам обеспыливания и пылеулавливания.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Периодичность проведения повторной валидации зависит от риска для качества, типа объекта, уровня необходимости защиты продукции, эксплуатационных характеристик систем и объема проводимых контрольных мероприятий.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Любое изменение в системах нагрева, вентиляции и кондиционирования воздуха должно контролироваться. Объем квалификации или повторной квалификации должен определяться на основании сферы применения систем нагрева, вентиляции и кондиционирования воздуха и влияния изменения на параметры работы указанных систем.</w:t>
      </w:r>
    </w:p>
    <w:bookmarkEnd w:id="156"/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Техническое обслуживание систем нагрева, вентиляции и кондиционирования воздуха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Записи, процедуры и руководства по эксплуатации и техническому систем нагрева, вентиляции и кондиционирования воздуха обслуживанию должны быть доступны и актуализироваться при наличии подробной информации о любом проведенном пересмотре систем нагрева, вентиляции и кондиционирования воздуха.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Руководства по эксплуатации и техническому обслуживанию систем нагрева, вентиляции и кондиционирования воздуха, чертежи, протоколы и отчеты должны сохраняться в качестве справочных документов для внесения дальнейших изменений и усовершенствований указанных систем.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Руководства по эксплуатации и техническому обслуживанию систем нагрева, вентиляции и кондиционирования воздуха включают в себя следующую информацию: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системы;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введению в эксплуатацию;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техническому обслуживанию;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поставщиков оборудования;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запасных частей;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оборудованию (описания его мощностей);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литературу поставщика;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системы контроля;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чертежи.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системы нагрева, вентиляции и кондиционирования воздуха должна быть разработана программа планово-предупредительного технического обслуживания. Детали программы должны быть адекватны критичности систем и их компонентов.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Мероприятия по техническому обслуживанию не должны прерывать процесс производства или оказывать на него отрицательное воздействие, их проведение должно быть запланировано в непроизводственное время.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остановки систем нагрева, вентиляции и кондиционирования воздуха необходимо выполнить соответствующие процедуры системы менеджмента качества. Следует своевременно определить основные причины и последствия остановки и принять соответствующие корректирующие и предупреждающие действия. При необходимости следует рассмотреть возможность проведения квалификации или повторной квалификации системы нагрева, вентиляции и кондиционирования воздуха.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Замена HEPA фильтров должна производиться компетентным лицом, после чего установленные фильтры должны пройти испытания на целостность.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Записи о техническом обслуживании систем нагрева, вентиляции и кондиционирования воздуха должны храниться в течение достаточного количества времени.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