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0ea0" w14:textId="0130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совместной научно-исследовательской и опытно-конструкторской работы по разработке технологий получения модифицированных крахмалов для нужд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15 декабря 2020 года № 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6 пункта 1, пунктом 2 и подпунктом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государств – членов Евразийского экономического союза (далее соответственно – государства-члены, Союз) при создании эффективных импортозамещающих технологий получения модифицированных крахмалов,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удовлетворения внутреннего спроса на модифицированные крахмалы в государствах-членах за счет собственного производства, а также получения принципиально новой продукции с высокой добавленной стоимостью,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проведения государствами-членами совместных комплексных научно-исследовательских и опытно-конструкторских работ, скоординированных по целям, задачам, срокам и планируемым результатам,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государствам-членам, заинтересованным в разработке технологий получения модифицированных крахмалов, с даты опубликования настоящей Рекомендации на официальном сайте Союза осуществлять взаимодействие при реализации совместной научно-исследовательской и опытно-конструкторской работы в соответствии с мероприятиями по перечню согласно приложению.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г. № 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совместной научно-исследовательской и опытно-конструкторской работы по разработке технологий получения модифицированных крахмалов для нужд государств – членов Евразийского экономического союза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Исследование рынка модифицированных крахмалов различного ботанического происхождения и проведение патентного поиска по способам их получения, в том числе: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проведение маркетинговых исследований мирового рынка модифицированных крахмалов, а также рынка модифицированных крахмалов государств – членов Евразийского экономического союза (далее – государства-члены);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проведение анализа технологий и результатов патентного поиска в области производства модифицированных крахмалов;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проведение анализа технических решений при изготовлении технологического оборудования и технологических линий, применяемых для модифицирования крахмалов.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Разработка технологий производства модифицированных крахмалов различного ботанического происхождения, предназначенных для пищевых и технических целей,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проведение экспериментальных исследований по подбору оптимальных режимов получения модифицированных крахмалов, изучение факторов, влияющих на технологические свойства готовых модифицированных крахмалов, определение оптимального способа получения модифицированных крахмалов;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разработка технологий производства модифицированных крахмалов для пищевой промышленности;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разработка технологий производства модифицированных крахмалов для технических целей;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опытных образцов модифицированных крахмалов и исследование их физико-химических свойств.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Разработка нормативной документации и специализированного оборудования для модификации крахмалов различного ботанического происхождения, в том числе: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разработка комплекта технической нормативной документации на модифицированные крахмалы;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разработка специализированного оборудования для модификации крахмалов;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проведение испытаний специализированного оборудования для модификации крахмалов, доработка конструкторской документации и оборудования по результатам испытаний;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разработка рекомендаций по применению технологий производства модифицированных крахмалов в государствах-членах.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Подготовка совместных публикаций по результатам проведенных исследований в области разработки технологий получения модифицированных крахмалов для нужд государств-членов.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