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ba8" w14:textId="54c6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рессор листовых и листов для них,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февраля 2021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Применить антидемпинговую меру посредством введения антидемпинговой пошлины в размере 14,11 процента от таможенной стоимости в отношении ввозимых на таможенную территорию Евразийского экономического союза рессор листовых и листов для них, обработанных горячим способом, предназначенных для грузового автомобильного транспорта, грузопассажирского транспорта, автобусов, троллейбусов, тракторов, прицепов и полуприцепов, карьерной, строительной и дорожно-строительной техники, происходящих из Китайской Народной Республики и классифицируемых кодом 7320 10 ТН ВЭД ЕАЭС, установив срок действия данной антидемпинговой меры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кодом ТН ВЭД ЕАЭС, так и наименованием товара.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Департаменту антимонопольного регулирования Евразийской экономической комиссии осуществлять ежегодный мониторинг цен на рессоры листовые и листы для них на рынке Евразийского экономического союза в период применения антидемпинговой меры, установленной настоящим Решением.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Департаменту защиты внутреннего рынка Евразийской экономической комиссии: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представленные акционерным обществом "Чусовской металлургический завод" рекомендованные подходы к осуществлению поставок листовых рессор и листов для них в Республику Казахстан согласно приложению (далее – рекомендованные подходы);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соблюдения рекомендованных подходов;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акционерным обществом "Чусовской металлургический завод" рекомендованных подходов рассмотреть вопрос о проведении пересмотра антидемпинговой меры, установленной настоящим Решением,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, в соответствии с решением Коллегии Евразийской экономической комиссии от 16.03.2021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г. № 17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РЕКОМЕНДОВАННЫЕ ПОДХОДЫ</w:t>
      </w:r>
      <w:r>
        <w:br/>
      </w:r>
      <w:r>
        <w:rPr>
          <w:rFonts w:ascii="Times New Roman"/>
          <w:b/>
          <w:i w:val="false"/>
          <w:color w:val="000000"/>
        </w:rPr>
        <w:t>к осуществлению поставок листовых рессор и листов для них в Республику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приложением, в соответствии с решением Коллегии Евразийской экономической комиссии от 16.03.2021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Начало проведения не позднее 2 месяцев с даты начала применения антидемпинговой меры процедур сертификации листовых рессор и листов для них (далее – товар) китайскими брендодержателями с целью обеспечения использования товара казахстанскими предприятиями – товариществом с ограниченной ответственностью "СарыаркаАвтоПром", товариществом с ограниченной ответственностью "СемАЗ" и товариществом с ограниченной ответственностью "Hyundai Trans Auto" – в производстве транспортных средств китайских марок (при участии данных казахстанских организаций).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Освоение производства разновидностей товара, необходимых казахстанским потребителям (независимо от предполагаемого объема закупок товара таких разновидностей казахстанскими потребителями).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Осуществление поставок товара в Республику Казахстан напрямую казахстанским потребителям согласно их заявкам, а также через официальных дилеров, в том числе, но не ограничиваясь, через товарищество с ограниченной ответственностью "Автосельмаш", товарищество с ограниченной ответственностью "ВИС", товарищество с ограниченной ответственностью "Сариев и К", товарищество с ограниченной ответственностью "СВС-Транс", товарищество с ограниченной ответственностью "ТехБизнес".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Обеспечение наличия на складах в Республике Казахстан товара в ассортименте и количестве, необходимых казахстанским потребителям (до 100 наименований).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Соблюдение принципов прозрачного, конкурентного и обоснованного ценообразования на товар, в том числе с применением механизмов формульного ценообразования, предусматривающих зависимость цены на товар от стоимости сырья и затрат на передел, при осуществлении поставок как через официальных дилеров в Республике Казахстан, так и напрямую казахстанским потребителям.".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