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dd16" w14:textId="2fdd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таможенной процедуры таможенного транзита в отношении товаров Евразийского экономического союза товарных позиций 2402 и 2208 ТН ВЭД ЕАЭС, помещенных под таможенную процедуру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июня 2021 года № 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 товары Евразийского экономического союза, классифицируемые в товарных позициях 2402 и 2208 единой Товарной номенклатуры внешнеэкономической деятельности Евразийского экономического союза (далее – ТН ВЭД ЕАЭС), помещенные под таможенную процедуру экспорта, в целях их перевозки (транспортировки) по таможенной территории Евразийского экономического союза от внутреннего таможенного органа до таможенного органа в месте убытия с таможенной территории Евразийского экономического союза помещаются под таможенную процедуру таможенного транзита.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пункт 1 настоящего Решения применяется: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товаров, классифицируемых в товарной позиции 2402 ТН ВЭД ЕАЭС, – с даты вступления настоящего Решения в силу, но не ранее чем с 1 сентября 2021 г., до даты начала отслеживания перевозок данных товаров в соответствии с международным договором в рамках Евразийского экономического союза по вопросам применения навигационных пломб для отслеживания перевозок товаров;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товаров, классифицируемых в товарной позиции 2208 ТН ВЭД ЕАЭС, – с даты вступления настоящего Решения в силу, но не ранее чем с 1 января 2022 г., до даты начала отслеживания перевозок данных товаров в соответствии с международным договором в рамках Евразийского экономического союза по вопросам применения навигационных пломб для отслеживания перевозок товаров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Коллегии Евразийской экономической комиссии от 03.08.2021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