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ba61" w14:textId="f23b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ферросиликомарганца, происходящего из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августа 2021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06.12.2022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24 декабря 2022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58 "О применении антидемпинговой меры посредством введения антидемпинговой пошлины в отношении ферросиликомарганца, происходящего из Украины и ввозимого на таможенную территорию Евразийского экономического союза".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23.05.2022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24 июня 2022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58,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28 октября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