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6902" w14:textId="8ef6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перечень 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сентября 2021 года № 114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Дополнить раздел VI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союза, утвержденного Решением Коллегии Евразийской экономической комиссии от 14 апреля 2015 г. № 29, пунктами 34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34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2022 г.   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Формирование, ведение и использование единой базы данных о клинических исследованиях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2022 г.".      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