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d943" w14:textId="8ced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электронного устройства "умная ручка"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декабря 2021 года № 188.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Электронное устройство "умная ручка", представленное в виде шариковой ручки, в корпусе которой установлены оптический датчик сканирования, модуль беспроводного подключения (Bluetooth), модуль памяти, аккумуляторная батарея, шариковый стержень с чернилами, светодиодный индикатор, предназначенное для сканирования написанного (нарисованного) этим устройством на специальной бумаге текста (изображения) и сохранения в цифровом формате в модуле памяти устройства с возможностью передачи сохраненной информации по беспроводной сети на сопряженное мобильное устройство (смартфон, планшет, персональный компьютер), в соответствии с Основными правилами интерпретации Товарной номенклатуры внешнеэкономической деятельности 1 и 6 классифицируется в субпозиции 8471  60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