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c50d" w14:textId="b75c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оперативных поставок сельскохозяйственных товаров между государствами –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марта 2021 года № 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насыщения аграрного рынка государств – членов Евразийского экономического союза товарами и обмена информацией о потребностях в поставках сельскохозяйственных товаров на рынки государств – членов Евразийского экономического союза и о возможностях таких поставок при возникновении форс-мажорных и иных неблагоприятных обстоятельств: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 Утратил силу распоряжением Коллегии Евразийской экономической комиссии от 23.04.2024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рабочей группы члена Коллегии (Министра) по промышленности и агропромышленному комплексу Евразийской экономической комиссии.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определить регламент работы рабочей группы.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23.04.2024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г. № 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оперативных поставок сельскохозяйственных товаров между государствами – членами Евразийского экономического союза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распоряжением Коллегии Евразийской экономической комиссии от 23.04.2024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