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bae" w14:textId="7393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Коллегии Евразийской экономической комиссии от 15 сентября 2020 г.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августа 2021 года № 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сентября 2020 г. № 125 "О рабочей группе по совершенствованию таможенного регулирования в Евразийском экономическом союзе"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Назначить руководителем рабочей группы члена Коллегии (Министра) по таможенному сотрудничеству Евразийской экономической комиссии.";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б) 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группы, утвержденном указанным распоряжением: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рабочей группы следующих лиц: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Мамытканов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Суйуналиевич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Коллегии (Министр) по таможенному сотрудничеству (руководитель рабочей группы)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Елеусизович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финансов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новые должности следующих членов рабочей группы: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Главного управления – начальник управления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управляющий директор –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Эльнура Рыскельдиевна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Государственной таможенной службы при Министерстве экономики и финансов Кыргызской Республики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генерального директора открытого акционерного общества "Северсталь", ответственный секретарь комитета по интеграции, торгово-таможенной политике и ВТО Российского союза промышленников и предпринимателей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председателя Общероссийской общественной организации "Деловая Россия";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Баедилова К.Е. и Панкратова О.М.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