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5706" w14:textId="9cf5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высокого уровня по выработке предложений по сближению позиций государств – членов Евразийского экономического союза в рамках климатической повестки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сентября 2021 года № 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Евразийского межправительственного совета от 20 августа 2021 г. № 10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Создать рабочую группу высокого уровня по выработке предложений по сближению позиций государств – членов Евразийского экономического союза в рамках климатической повестки (далее – рабочая группа).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Назначить руководителем рабочей группы члена Коллегии (Министра) по торговле Евразийской экономической комиссии Слепнева А.А.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рабочей группы утвердить состав рабочей группы, сформированный на основании предложений государств – членов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