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9964" w14:textId="3ba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октября 2021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высокого уровня по вопросам интеграционного взаимодействия в кооперации и импортозамещении в приоритетных отраслях промышленности, утвержденный распоряжением Коллегии Евразийской экономической комиссии от 11 декабря 2018 г. № 191,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Марат Каримжанович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Абдураимов Жарасул Осмоналиевич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Шаршеналиев Нурлан Алтымышович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и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 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строительства и жилищно-коммунального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 Павел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Российской Федерации;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рабочей группы: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Зебешев Ардак Темирханулы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иностранных дел Республики Казахстан;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рабочей группы Ержанова А.К., Кайыпова А.К., Волкова Д.А. и Яновского А.Б.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