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b10c" w14:textId="fb4b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естественным монополиям</w:t>
      </w:r>
    </w:p>
    <w:p>
      <w:pPr>
        <w:spacing w:after="0"/>
        <w:ind w:left="0"/>
        <w:jc w:val="both"/>
      </w:pPr>
      <w:r>
        <w:rPr>
          <w:rFonts w:ascii="Times New Roman"/>
          <w:b w:val="false"/>
          <w:i w:val="false"/>
          <w:color w:val="000000"/>
          <w:sz w:val="28"/>
        </w:rPr>
        <w:t>Распоряжение Коллегии Евразийской экономической комиссии от 9 ноября 2021 года № 182.</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естественным монополиям, утвержденный распоряжением Коллегии Евразийской экономической комиссии от 12 мая 2015 г. № 44, следующие изменения:</w:t>
      </w:r>
    </w:p>
    <w:bookmarkEnd w:id="0"/>
    <w:bookmarkStart w:name="z5" w:id="1"/>
    <w:p>
      <w:pPr>
        <w:spacing w:after="0"/>
        <w:ind w:left="0"/>
        <w:jc w:val="both"/>
      </w:pPr>
      <w:r>
        <w:rPr>
          <w:rFonts w:ascii="Times New Roman"/>
          <w:b w:val="false"/>
          <w:i w:val="false"/>
          <w:color w:val="000000"/>
          <w:sz w:val="28"/>
        </w:rPr>
        <w:t xml:space="preserve">
      а) включить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следующих лиц: </w:t>
      </w:r>
    </w:p>
    <w:bookmarkEnd w:id="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Абуова </w:t>
            </w:r>
          </w:p>
          <w:bookmarkEnd w:id="2"/>
          <w:p>
            <w:pPr>
              <w:spacing w:after="20"/>
              <w:ind w:left="20"/>
              <w:jc w:val="both"/>
            </w:pPr>
            <w:r>
              <w:rPr>
                <w:rFonts w:ascii="Times New Roman"/>
                <w:b w:val="false"/>
                <w:i w:val="false"/>
                <w:color w:val="000000"/>
                <w:sz w:val="20"/>
              </w:rPr>
              <w:t>
Ханшаим Жумабековна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главный менеджер департамента взаимодействия с международными организациями акционерного общества "Национальная компания "Казахстан темир жолы"</w:t>
            </w:r>
          </w:p>
          <w:bookmarkEnd w:id="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Алимбаев</w:t>
            </w:r>
          </w:p>
          <w:bookmarkEnd w:id="4"/>
          <w:p>
            <w:pPr>
              <w:spacing w:after="20"/>
              <w:ind w:left="20"/>
              <w:jc w:val="both"/>
            </w:pPr>
            <w:r>
              <w:rPr>
                <w:rFonts w:ascii="Times New Roman"/>
                <w:b w:val="false"/>
                <w:i w:val="false"/>
                <w:color w:val="000000"/>
                <w:sz w:val="20"/>
              </w:rPr>
              <w:t>
Саид Тулегенович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заместитель директора департамента торговли и развития малого бизнеса Национальной палаты предпринимателей Республики Казахстан "Атамекен"</w:t>
            </w:r>
          </w:p>
          <w:bookmarkEnd w:id="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xml:space="preserve">
Ахметова </w:t>
            </w:r>
          </w:p>
          <w:bookmarkEnd w:id="6"/>
          <w:p>
            <w:pPr>
              <w:spacing w:after="20"/>
              <w:ind w:left="20"/>
              <w:jc w:val="both"/>
            </w:pPr>
            <w:r>
              <w:rPr>
                <w:rFonts w:ascii="Times New Roman"/>
                <w:b w:val="false"/>
                <w:i w:val="false"/>
                <w:color w:val="000000"/>
                <w:sz w:val="20"/>
              </w:rPr>
              <w:t>
Алия Ертаргиновна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взаимодействия с международными организациями акционерного общества "Национальная компания "Казахстан темир жолы"</w:t>
            </w:r>
          </w:p>
        </w:tc>
      </w:tr>
      <w:tr>
        <w:trPr>
          <w:trHeight w:val="30" w:hRule="atLeast"/>
        </w:trPr>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xml:space="preserve">
Баялиева </w:t>
            </w:r>
          </w:p>
          <w:bookmarkEnd w:id="7"/>
          <w:p>
            <w:pPr>
              <w:spacing w:after="20"/>
              <w:ind w:left="20"/>
              <w:jc w:val="both"/>
            </w:pPr>
            <w:r>
              <w:rPr>
                <w:rFonts w:ascii="Times New Roman"/>
                <w:b w:val="false"/>
                <w:i w:val="false"/>
                <w:color w:val="000000"/>
                <w:sz w:val="20"/>
              </w:rPr>
              <w:t>
Майя Шайхоллаевна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эксперт департамента торговли и развития малого бизнеса Национальной палаты предпринимателей Республики Казахстан "Атамекен"</w:t>
            </w:r>
          </w:p>
          <w:bookmarkEnd w:id="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Досумов</w:t>
            </w:r>
          </w:p>
          <w:bookmarkEnd w:id="9"/>
          <w:p>
            <w:pPr>
              <w:spacing w:after="20"/>
              <w:ind w:left="20"/>
              <w:jc w:val="both"/>
            </w:pPr>
            <w:r>
              <w:rPr>
                <w:rFonts w:ascii="Times New Roman"/>
                <w:b w:val="false"/>
                <w:i w:val="false"/>
                <w:color w:val="000000"/>
                <w:sz w:val="20"/>
              </w:rPr>
              <w:t>
Данияр Нуржанович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заместитель директора Департамента экономической интеграции Министерства торговли и интеграции Республики Казахстан</w:t>
            </w:r>
          </w:p>
          <w:bookmarkEnd w:id="1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xml:space="preserve">
Кудабаев </w:t>
            </w:r>
          </w:p>
          <w:bookmarkEnd w:id="11"/>
          <w:p>
            <w:pPr>
              <w:spacing w:after="20"/>
              <w:ind w:left="20"/>
              <w:jc w:val="both"/>
            </w:pPr>
            <w:r>
              <w:rPr>
                <w:rFonts w:ascii="Times New Roman"/>
                <w:b w:val="false"/>
                <w:i w:val="false"/>
                <w:color w:val="000000"/>
                <w:sz w:val="20"/>
              </w:rPr>
              <w:t>
Шафкат Серикович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исполнительный директор объединения юридических лиц "Казахстанская ассоциация организаций нефтегазового и энергетического комплекса "KAZENERGY"</w:t>
            </w:r>
          </w:p>
          <w:bookmarkEnd w:id="1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xml:space="preserve">
Кушеков </w:t>
            </w:r>
          </w:p>
          <w:bookmarkEnd w:id="13"/>
          <w:p>
            <w:pPr>
              <w:spacing w:after="20"/>
              <w:ind w:left="20"/>
              <w:jc w:val="both"/>
            </w:pPr>
            <w:r>
              <w:rPr>
                <w:rFonts w:ascii="Times New Roman"/>
                <w:b w:val="false"/>
                <w:i w:val="false"/>
                <w:color w:val="000000"/>
                <w:sz w:val="20"/>
              </w:rPr>
              <w:t>
Казбек Балмуханулы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руководитель Управления контроля и отраслевого регулирования Комитета гражданской авиации Министерства индустрии и инфраструктурного развития Республики Казахстан</w:t>
            </w:r>
          </w:p>
          <w:bookmarkEnd w:id="1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xml:space="preserve">
Орысбаева </w:t>
            </w:r>
          </w:p>
          <w:bookmarkEnd w:id="15"/>
          <w:p>
            <w:pPr>
              <w:spacing w:after="20"/>
              <w:ind w:left="20"/>
              <w:jc w:val="both"/>
            </w:pPr>
            <w:r>
              <w:rPr>
                <w:rFonts w:ascii="Times New Roman"/>
                <w:b w:val="false"/>
                <w:i w:val="false"/>
                <w:color w:val="000000"/>
                <w:sz w:val="20"/>
              </w:rPr>
              <w:t>
Зауре Сабырбековна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руководитель Управления анализа и регулирования тарифов в области связи Комитета телекоммуникаций Министерства цифрового развития, инноваций и аэрокосмической промышленности Республики Казахстан</w:t>
            </w:r>
          </w:p>
          <w:bookmarkEnd w:id="1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Садуова</w:t>
            </w:r>
          </w:p>
          <w:bookmarkEnd w:id="17"/>
          <w:p>
            <w:pPr>
              <w:spacing w:after="20"/>
              <w:ind w:left="20"/>
              <w:jc w:val="both"/>
            </w:pPr>
            <w:r>
              <w:rPr>
                <w:rFonts w:ascii="Times New Roman"/>
                <w:b w:val="false"/>
                <w:i w:val="false"/>
                <w:color w:val="000000"/>
                <w:sz w:val="20"/>
              </w:rPr>
              <w:t>
Баян Сериковна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руководитель Управления тарифного регулирования Комитета гражданской авиации Министерства индустрии и инфраструктурного развития Республики Казахстан</w:t>
            </w:r>
          </w:p>
          <w:bookmarkEnd w:id="1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xml:space="preserve">
Ташпанов </w:t>
            </w:r>
          </w:p>
          <w:bookmarkEnd w:id="19"/>
          <w:p>
            <w:pPr>
              <w:spacing w:after="20"/>
              <w:ind w:left="20"/>
              <w:jc w:val="both"/>
            </w:pPr>
            <w:r>
              <w:rPr>
                <w:rFonts w:ascii="Times New Roman"/>
                <w:b w:val="false"/>
                <w:i w:val="false"/>
                <w:color w:val="000000"/>
                <w:sz w:val="20"/>
              </w:rPr>
              <w:t>
Акан Амантаевич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заместитель председателя Комитета по регулированию естественных монополий Министерства национальной экономики Республики Казахстан</w:t>
            </w:r>
          </w:p>
          <w:bookmarkEnd w:id="2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xml:space="preserve">
Умурзакова </w:t>
            </w:r>
          </w:p>
          <w:bookmarkEnd w:id="21"/>
          <w:p>
            <w:pPr>
              <w:spacing w:after="20"/>
              <w:ind w:left="20"/>
              <w:jc w:val="both"/>
            </w:pPr>
            <w:r>
              <w:rPr>
                <w:rFonts w:ascii="Times New Roman"/>
                <w:b w:val="false"/>
                <w:i w:val="false"/>
                <w:color w:val="000000"/>
                <w:sz w:val="20"/>
              </w:rPr>
              <w:t>
Саягуль Салимовна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руководитель Управления стратегического анализа и международной интеграции Комитета по регулированию естественных монополий Министерства национальной экономики Республики Казахстан</w:t>
            </w:r>
          </w:p>
          <w:bookmarkEnd w:id="22"/>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xml:space="preserve">
Абдыкулов </w:t>
            </w:r>
          </w:p>
          <w:bookmarkEnd w:id="23"/>
          <w:p>
            <w:pPr>
              <w:spacing w:after="20"/>
              <w:ind w:left="20"/>
              <w:jc w:val="both"/>
            </w:pPr>
            <w:r>
              <w:rPr>
                <w:rFonts w:ascii="Times New Roman"/>
                <w:b w:val="false"/>
                <w:i w:val="false"/>
                <w:color w:val="000000"/>
                <w:sz w:val="20"/>
              </w:rPr>
              <w:t>
Аскар Тимурович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начальник отдела стратегического развития и инвестиционного планирования открытого акционерного общества "Международный аэропорт "Манас"</w:t>
            </w:r>
          </w:p>
          <w:bookmarkEnd w:id="2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xml:space="preserve">
Адылбек уулу </w:t>
            </w:r>
          </w:p>
          <w:bookmarkEnd w:id="25"/>
          <w:p>
            <w:pPr>
              <w:spacing w:after="20"/>
              <w:ind w:left="20"/>
              <w:jc w:val="both"/>
            </w:pPr>
            <w:r>
              <w:rPr>
                <w:rFonts w:ascii="Times New Roman"/>
                <w:b w:val="false"/>
                <w:i w:val="false"/>
                <w:color w:val="000000"/>
                <w:sz w:val="20"/>
              </w:rPr>
              <w:t>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начальник Управления тарифного и ценового регулирования Государственного агентства по регулированию топливно-энергетического комплекса при Министерстве энергетики Кыргызской Республики</w:t>
            </w:r>
          </w:p>
          <w:bookmarkEnd w:id="2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xml:space="preserve">
Алимбекова </w:t>
            </w:r>
          </w:p>
          <w:bookmarkEnd w:id="27"/>
          <w:p>
            <w:pPr>
              <w:spacing w:after="20"/>
              <w:ind w:left="20"/>
              <w:jc w:val="both"/>
            </w:pPr>
            <w:r>
              <w:rPr>
                <w:rFonts w:ascii="Times New Roman"/>
                <w:b w:val="false"/>
                <w:i w:val="false"/>
                <w:color w:val="000000"/>
                <w:sz w:val="20"/>
              </w:rPr>
              <w:t>
Мээрим Моресбековна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начальник финансово-экономического отдела открытого акционерного общества "Международный аэропорт "Манас"</w:t>
            </w:r>
          </w:p>
          <w:bookmarkEnd w:id="2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xml:space="preserve">
Маматов </w:t>
            </w:r>
          </w:p>
          <w:bookmarkEnd w:id="29"/>
          <w:p>
            <w:pPr>
              <w:spacing w:after="20"/>
              <w:ind w:left="20"/>
              <w:jc w:val="both"/>
            </w:pPr>
            <w:r>
              <w:rPr>
                <w:rFonts w:ascii="Times New Roman"/>
                <w:b w:val="false"/>
                <w:i w:val="false"/>
                <w:color w:val="000000"/>
                <w:sz w:val="20"/>
              </w:rPr>
              <w:t>
Искандарбек Батырбекович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начальник Управления рынка услуг Министерства экономики и коммерции Кыргызской Республики</w:t>
            </w:r>
          </w:p>
          <w:bookmarkEnd w:id="3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xml:space="preserve">
Оморов </w:t>
            </w:r>
          </w:p>
          <w:bookmarkEnd w:id="31"/>
          <w:p>
            <w:pPr>
              <w:spacing w:after="20"/>
              <w:ind w:left="20"/>
              <w:jc w:val="both"/>
            </w:pPr>
            <w:r>
              <w:rPr>
                <w:rFonts w:ascii="Times New Roman"/>
                <w:b w:val="false"/>
                <w:i w:val="false"/>
                <w:color w:val="000000"/>
                <w:sz w:val="20"/>
              </w:rPr>
              <w:t>
Сыргак Кенешович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заведующий отделом регулирования естественных монополий и наблюдения за субъектами-доминантами Государственного агентства антимонопольного регулирования при Министерстве экономики и коммерции Кыргызской Республики</w:t>
            </w:r>
          </w:p>
          <w:bookmarkEnd w:id="3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7" w:id="33"/>
          <w:p>
            <w:pPr>
              <w:spacing w:after="20"/>
              <w:ind w:left="20"/>
              <w:jc w:val="both"/>
            </w:pPr>
            <w:r>
              <w:rPr>
                <w:rFonts w:ascii="Times New Roman"/>
                <w:b w:val="false"/>
                <w:i w:val="false"/>
                <w:color w:val="000000"/>
                <w:sz w:val="20"/>
              </w:rPr>
              <w:t xml:space="preserve">
Орозбаев </w:t>
            </w:r>
          </w:p>
          <w:bookmarkEnd w:id="33"/>
          <w:p>
            <w:pPr>
              <w:spacing w:after="20"/>
              <w:ind w:left="20"/>
              <w:jc w:val="both"/>
            </w:pPr>
            <w:r>
              <w:rPr>
                <w:rFonts w:ascii="Times New Roman"/>
                <w:b w:val="false"/>
                <w:i w:val="false"/>
                <w:color w:val="000000"/>
                <w:sz w:val="20"/>
              </w:rPr>
              <w:t xml:space="preserve">
Женалы Байсалович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8" w:id="34"/>
          <w:p>
            <w:pPr>
              <w:spacing w:after="20"/>
              <w:ind w:left="20"/>
              <w:jc w:val="both"/>
            </w:pPr>
            <w:r>
              <w:rPr>
                <w:rFonts w:ascii="Times New Roman"/>
                <w:b w:val="false"/>
                <w:i w:val="false"/>
                <w:color w:val="000000"/>
                <w:sz w:val="20"/>
              </w:rPr>
              <w:t>
заместитель директора Государственного агентства антимонопольного регулирования при Министерстве экономики и коммерции Кыргызской Республики</w:t>
            </w:r>
          </w:p>
          <w:bookmarkEnd w:id="3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9" w:id="35"/>
          <w:p>
            <w:pPr>
              <w:spacing w:after="20"/>
              <w:ind w:left="20"/>
              <w:jc w:val="both"/>
            </w:pPr>
            <w:r>
              <w:rPr>
                <w:rFonts w:ascii="Times New Roman"/>
                <w:b w:val="false"/>
                <w:i w:val="false"/>
                <w:color w:val="000000"/>
                <w:sz w:val="20"/>
              </w:rPr>
              <w:t xml:space="preserve">
Ташырбек кызы </w:t>
            </w:r>
          </w:p>
          <w:bookmarkEnd w:id="35"/>
          <w:p>
            <w:pPr>
              <w:spacing w:after="20"/>
              <w:ind w:left="20"/>
              <w:jc w:val="both"/>
            </w:pPr>
            <w:r>
              <w:rPr>
                <w:rFonts w:ascii="Times New Roman"/>
                <w:b w:val="false"/>
                <w:i w:val="false"/>
                <w:color w:val="000000"/>
                <w:sz w:val="20"/>
              </w:rPr>
              <w:t>
Гульнур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0" w:id="36"/>
          <w:p>
            <w:pPr>
              <w:spacing w:after="20"/>
              <w:ind w:left="20"/>
              <w:jc w:val="both"/>
            </w:pPr>
            <w:r>
              <w:rPr>
                <w:rFonts w:ascii="Times New Roman"/>
                <w:b w:val="false"/>
                <w:i w:val="false"/>
                <w:color w:val="000000"/>
                <w:sz w:val="20"/>
              </w:rPr>
              <w:t>
начальник планово-экономического отдела государственного предприятия "Кыргызаэронавигация" при Министерстве транспорта и коммуникаций Кыргызской Республики</w:t>
            </w:r>
          </w:p>
          <w:bookmarkEnd w:id="3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1" w:id="37"/>
          <w:p>
            <w:pPr>
              <w:spacing w:after="20"/>
              <w:ind w:left="20"/>
              <w:jc w:val="both"/>
            </w:pPr>
            <w:r>
              <w:rPr>
                <w:rFonts w:ascii="Times New Roman"/>
                <w:b w:val="false"/>
                <w:i w:val="false"/>
                <w:color w:val="000000"/>
                <w:sz w:val="20"/>
              </w:rPr>
              <w:t xml:space="preserve">
Турсунбаев </w:t>
            </w:r>
          </w:p>
          <w:bookmarkEnd w:id="37"/>
          <w:p>
            <w:pPr>
              <w:spacing w:after="20"/>
              <w:ind w:left="20"/>
              <w:jc w:val="both"/>
            </w:pPr>
            <w:r>
              <w:rPr>
                <w:rFonts w:ascii="Times New Roman"/>
                <w:b w:val="false"/>
                <w:i w:val="false"/>
                <w:color w:val="000000"/>
                <w:sz w:val="20"/>
              </w:rPr>
              <w:t>
Бахтияр Турдубаевич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2" w:id="38"/>
          <w:p>
            <w:pPr>
              <w:spacing w:after="20"/>
              <w:ind w:left="20"/>
              <w:jc w:val="both"/>
            </w:pPr>
            <w:r>
              <w:rPr>
                <w:rFonts w:ascii="Times New Roman"/>
                <w:b w:val="false"/>
                <w:i w:val="false"/>
                <w:color w:val="000000"/>
                <w:sz w:val="20"/>
              </w:rPr>
              <w:t>
директор дирекции по управлению безопасности полетов и контролю качества открытого акционерного общества "Международный аэропорт "Манас"</w:t>
            </w:r>
          </w:p>
          <w:bookmarkEnd w:id="3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3" w:id="39"/>
          <w:p>
            <w:pPr>
              <w:spacing w:after="20"/>
              <w:ind w:left="20"/>
              <w:jc w:val="both"/>
            </w:pPr>
            <w:r>
              <w:rPr>
                <w:rFonts w:ascii="Times New Roman"/>
                <w:b w:val="false"/>
                <w:i w:val="false"/>
                <w:color w:val="000000"/>
                <w:sz w:val="20"/>
              </w:rPr>
              <w:t xml:space="preserve">
Усубакунов </w:t>
            </w:r>
          </w:p>
          <w:bookmarkEnd w:id="39"/>
          <w:p>
            <w:pPr>
              <w:spacing w:after="20"/>
              <w:ind w:left="20"/>
              <w:jc w:val="both"/>
            </w:pPr>
            <w:r>
              <w:rPr>
                <w:rFonts w:ascii="Times New Roman"/>
                <w:b w:val="false"/>
                <w:i w:val="false"/>
                <w:color w:val="000000"/>
                <w:sz w:val="20"/>
              </w:rPr>
              <w:t>
Дастан Абдылдаевич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4" w:id="40"/>
          <w:p>
            <w:pPr>
              <w:spacing w:after="20"/>
              <w:ind w:left="20"/>
              <w:jc w:val="both"/>
            </w:pPr>
            <w:r>
              <w:rPr>
                <w:rFonts w:ascii="Times New Roman"/>
                <w:b w:val="false"/>
                <w:i w:val="false"/>
                <w:color w:val="000000"/>
                <w:sz w:val="20"/>
              </w:rPr>
              <w:t>
заместитель генерального директора государственного предприятия "Национальная компания "Кыргыз темир жолу"</w:t>
            </w:r>
          </w:p>
          <w:bookmarkEnd w:id="40"/>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Добкин</w:t>
            </w:r>
          </w:p>
          <w:p>
            <w:pPr>
              <w:spacing w:after="20"/>
              <w:ind w:left="20"/>
              <w:jc w:val="both"/>
            </w:pPr>
            <w:r>
              <w:rPr>
                <w:rFonts w:ascii="Times New Roman"/>
                <w:b w:val="false"/>
                <w:i w:val="false"/>
                <w:color w:val="000000"/>
                <w:sz w:val="20"/>
              </w:rPr>
              <w:t>Алексей Геннадьевич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5" w:id="41"/>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p>
          <w:bookmarkEnd w:id="41"/>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46" w:id="42"/>
          <w:p>
            <w:pPr>
              <w:spacing w:after="20"/>
              <w:ind w:left="20"/>
              <w:jc w:val="both"/>
            </w:pPr>
            <w:r>
              <w:rPr>
                <w:rFonts w:ascii="Times New Roman"/>
                <w:b w:val="false"/>
                <w:i w:val="false"/>
                <w:color w:val="000000"/>
                <w:sz w:val="20"/>
              </w:rPr>
              <w:t>
б) указать новые должности членов Консультативного комитета:</w:t>
            </w:r>
          </w:p>
          <w:bookmarkEnd w:id="42"/>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7" w:id="43"/>
          <w:p>
            <w:pPr>
              <w:spacing w:after="20"/>
              <w:ind w:left="20"/>
              <w:jc w:val="both"/>
            </w:pPr>
            <w:r>
              <w:rPr>
                <w:rFonts w:ascii="Times New Roman"/>
                <w:b w:val="false"/>
                <w:i w:val="false"/>
                <w:color w:val="000000"/>
                <w:sz w:val="20"/>
              </w:rPr>
              <w:t>
Жунусов</w:t>
            </w:r>
          </w:p>
          <w:bookmarkEnd w:id="43"/>
          <w:p>
            <w:pPr>
              <w:spacing w:after="20"/>
              <w:ind w:left="20"/>
              <w:jc w:val="both"/>
            </w:pPr>
            <w:r>
              <w:rPr>
                <w:rFonts w:ascii="Times New Roman"/>
                <w:b w:val="false"/>
                <w:i w:val="false"/>
                <w:color w:val="000000"/>
                <w:sz w:val="20"/>
              </w:rPr>
              <w:t>
Райымбек Серикович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bookmarkStart w:name="z48" w:id="44"/>
          <w:p>
            <w:pPr>
              <w:spacing w:after="20"/>
              <w:ind w:left="20"/>
              <w:jc w:val="both"/>
            </w:pPr>
            <w:r>
              <w:rPr>
                <w:rFonts w:ascii="Times New Roman"/>
                <w:b w:val="false"/>
                <w:i w:val="false"/>
                <w:color w:val="000000"/>
                <w:sz w:val="20"/>
              </w:rPr>
              <w:t xml:space="preserve">
Горкин </w:t>
            </w:r>
          </w:p>
          <w:bookmarkEnd w:id="44"/>
          <w:p>
            <w:pPr>
              <w:spacing w:after="20"/>
              <w:ind w:left="20"/>
              <w:jc w:val="both"/>
            </w:pPr>
            <w:r>
              <w:rPr>
                <w:rFonts w:ascii="Times New Roman"/>
                <w:b w:val="false"/>
                <w:i w:val="false"/>
                <w:color w:val="000000"/>
                <w:sz w:val="20"/>
              </w:rPr>
              <w:t>
Павел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государственного регулирования тарифов в сфере жилищно-коммунального хозяйства Департамента государственного регулирования тарифов и инфраструктурных реформ Министерства экономического развития Российской Федерации;</w:t>
            </w:r>
          </w:p>
        </w:tc>
      </w:tr>
    </w:tbl>
    <w:bookmarkStart w:name="z49" w:id="45"/>
    <w:p>
      <w:pPr>
        <w:spacing w:after="0"/>
        <w:ind w:left="0"/>
        <w:jc w:val="both"/>
      </w:pPr>
      <w:r>
        <w:rPr>
          <w:rFonts w:ascii="Times New Roman"/>
          <w:b w:val="false"/>
          <w:i w:val="false"/>
          <w:color w:val="000000"/>
          <w:sz w:val="28"/>
        </w:rPr>
        <w:t xml:space="preserve">
      в) исключить из </w:t>
      </w:r>
      <w:r>
        <w:rPr>
          <w:rFonts w:ascii="Times New Roman"/>
          <w:b w:val="false"/>
          <w:i w:val="false"/>
          <w:color w:val="000000"/>
          <w:sz w:val="28"/>
        </w:rPr>
        <w:t>состава</w:t>
      </w:r>
      <w:r>
        <w:rPr>
          <w:rFonts w:ascii="Times New Roman"/>
          <w:b w:val="false"/>
          <w:i w:val="false"/>
          <w:color w:val="000000"/>
          <w:sz w:val="28"/>
        </w:rPr>
        <w:t xml:space="preserve"> Консультативного комитета Шелковскую Н.О., Алибекову А.К., Алиева Ж.А., Асаутаева Б.Б., Джанекенова Н.Д., Досщиеву А.А., Ибрайханова Е.М., Ивченко Е.Д., Малика А.С., Сейдуманова А.М., Тангиева И.А., Темирханова Т.К., Толепа А.А., Акбар уулу Д., Асаналиеву А.Б., Жээнбекова М.А., Кадырову С.С., Кожошеву Ж.К., Маматоморова С.А., Матмуратова А.Т., Нарматову Н.Б., Садабаева Т.Д., Саткеева Б.Д., Тайлакова К.Д. и Абрамяна Р.М.</w:t>
      </w:r>
    </w:p>
    <w:bookmarkEnd w:id="45"/>
    <w:bookmarkStart w:name="z50" w:id="46"/>
    <w:p>
      <w:pPr>
        <w:spacing w:after="0"/>
        <w:ind w:left="0"/>
        <w:jc w:val="both"/>
      </w:pPr>
      <w:r>
        <w:rPr>
          <w:rFonts w:ascii="Times New Roman"/>
          <w:b w:val="false"/>
          <w:i w:val="false"/>
          <w:color w:val="000000"/>
          <w:sz w:val="28"/>
        </w:rPr>
        <w:t xml:space="preserve">
      2. Настоящее распоряжение вступает в силу с даты его опубликования на официальном сайте Евразийского экономического союза. </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