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4ca8" w14:textId="ad54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финансовым рынкам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декабря 2021 года № 217.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финансовым рынкам, утвержденный Решением Коллегии Евразийской экономической комиссии от 25 октября 2012 г. № 199,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Абрамян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Вахтанг Геворкович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Центрального банка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Аванесян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Аваг Ваграмович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финансов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Джангирян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Егишевич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анализа и развития финансового рынка Министерства финансов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Егиазарян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Мариам Мурадовна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председателя Центрального банка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Петросян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 Авакович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 Центрального банка Республики Армения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Тарасевич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Акимовна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финансов Республики Беларусь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Шаршун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по ценным бумагам Министерства финансов Республики Беларусь 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Акжолов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Акжолович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государственного долга Министерства финансов Кыргызской Республики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Жакыпов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Жакыпович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банка Кыргызской Республики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Пирназаров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Туголбаевич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Службы регулирования и надзора за финансовым рынком при Министерстве экономики и коммерции Кыргызской Республики;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новую должность члена Консультативного комитета: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Нагапетян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Давит Робертович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совета Центрального банка Республики Армения; 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Белковца А.М., Красинского А.Д., Абирова М.М., Давлеталиева А.С., Татикова Р.С. и Тезекбаеву А.С.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