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6201" w14:textId="3da6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высокого уровня по вопросам цифровой трансформации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декабря 2021 года № 218.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от 20 августа 2021 г. № 14: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Создать рабочую группу высокого уровня по вопросам цифровой трансформации в Евразийском экономическом союзе (далее – рабочая группа) и утвердить ее состав (прилагается).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Назначить руководителем рабочей группы члена Коллегии (Министра) по внутренним рынкам, информатизации, информационно-коммуникационным технологиям.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Руководителю рабочей группы утвердить регламент деятельности рабочей группы.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2021 г. № 218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    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высокого уровня по вопросам цифровой трансформации в Евразийском экономическом союзе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10.03.2022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30.08.2022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 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Алексанян 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информационных технологий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Жетписова Айнур Кабылдиновна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 Мирлан Жумабекович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Шедко Дмитрий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 (ответственный секретарь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Мурадян Ашот Оганесович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государственных доходов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 Давид Альбертович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высокотехнологической промышленности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Вежновец Иван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 Сергей Станиславович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Жерносек Сергей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Килин Сергей Яковлевич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президиума Национальной академии наук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Клепча Игорь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по налогам и сборам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 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 Павел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 Юрий Адамович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Жанель Сабыровна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Асхат Елубайулы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цифрового развития, инноваций и аэрокосмической промышленности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 Индира Жанусаковна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Светлана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Кирилл Игоревич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Вольвач Дмитрий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Галимханова Нелли Фидратовна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 Юрий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Павел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 Александр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аккредитации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Терещенко Денис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 Константин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природных ресурсов и экологии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Черкесова Бэлла Мухарбиевна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развития,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Шпак Василий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Федеральной службы по интеллектуальной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