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54ee" w14:textId="e475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Высшего Евразийского экономического совета и Совета Евразийской экономической комиссии в отношении отдельных видов изделий из алюминиевых сплавов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марта 2021 года № 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перечне чувствительных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16, позицию с кодом 7606 12 200 9 ТН ВЭД ЕАЭС заменить позициями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"7606 12 200 3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толщиной не более 0,35 мм, с пределом прочности на растяжение не менее 345 МПа, в рулонах шириной не менее 30 мм, но не более 2000 мм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7606 12 200 8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прочие".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Решением Совета Евразийской экономической комиссии от 14 октября 2015 г. № 59, следующие изменения: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после позиции с кодом 7606 12 200 2 ТН ВЭД ЕАЭС дополнить позицией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"7606 12 200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толщиной не более 0,35 мм, с пределом прочности на растяжение не менее 345 МПа, в рулонах шириной не менее 30 мм, но не более 2000 мм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после позиции с кодом 7606 12 920 1 ТН ВЭД ЕАЭС дополнить позицией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"7606 12 920 3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толщиной не более 0,4 мм, с пределом прочности на растяжение не менее 262 МПа, в рулонах шириной не менее 1000 мм, но не более 2000 мм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дополнить сноской 10 следующего содержания: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Единого таможенного тарифа Евразийского экономического союза применяется с 1 марта 2023 г.".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разделе II </w:t>
      </w:r>
      <w:r>
        <w:rPr>
          <w:rFonts w:ascii="Times New Roman"/>
          <w:b w:val="false"/>
          <w:i w:val="false"/>
          <w:color w:val="000000"/>
          <w:sz w:val="28"/>
        </w:rPr>
        <w:t>перечня товаров</w:t>
      </w:r>
      <w:r>
        <w:rPr>
          <w:rFonts w:ascii="Times New Roman"/>
          <w:b w:val="false"/>
          <w:i w:val="false"/>
          <w:color w:val="000000"/>
          <w:sz w:val="28"/>
        </w:rPr>
        <w:t>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утвержденного Решением Совета Евразийской экономической комиссии от 13 января 2017 г. № 8, код "7606 12 920 9" ТН ВЭД ЕАЭС заменить кодами "7606 12 920 3, 7606 12 920 8" ТН ВЭД ЕАЭС.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вступает в силу по истечении 10 календарных дней с даты его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г. № 11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 внешнеэкономической деятельности Евразийского экономического союза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г. № 11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 внешнеэкономической деятельности Евразийского экономического союза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г. № 11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 Евразийского экономического союза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