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69eb" w14:textId="2d7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трикотажных полотен машинного или ручного вязания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мая 2021 года № 50.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трикотажных полотен машинного или ручного вязания, классифицируемых кодом 6004 10 000 0 ТН ВЭД ЕАЭС, в размере 0 процентов от таможенной стоимости с даты вступления в силу настоящего Решения по 31 декабря 2021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 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6004 10 000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97С)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97С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мая 2021 г. № 50 по 31.12.2021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