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9f4b" w14:textId="a449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 Решения Евразийского межправительственного совета от 10 апреля 2020 г.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30 апреля 2021 года № 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статьи 3 Протокола о некоторых вопросах ввоза и обращения товаров на таможенной территории Евразийского экономического союза от 16 октября 2015 года и на основании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Евразийский межправительственный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первом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10 апреля 2020 г. № 2 "О внесении изменения в Решение Евразийского межправительственного совета от 12 августа 2016 г. № 5 и о применении сертификата о происхождении серийной продукции" слова "в течение 15 месяцев с даты вступления в силу настоящего Решения" заменить словами "с даты вступления в силу настоящего Решения по 1 августа 2022 г. включительно".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