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f5db" w14:textId="9a0f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сотрудничества государств – членов Евразийского экономического союза в сфере производства промышленной продукции для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3 ноября 2021 года № 2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2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Евразийском экономическом союзе от 29 мая 2014 года, абзацем вторым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 и Основными направлениями промышленного сотрудничества в рамках Евразийского экономического союза до 2025 год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30 апреля 2021 г. № 5, в целях создания условий для развития и эффективного использования научно-технического и производственного потенциала государств – членов Евразийского экономического союза (далее соответственно – государства-члены, Союз), углубления на уровне Союза кооперации в сфере производства промышленной продукции для железнодорожного транспорт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Союз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овать развитию научно-технического потенциала в сфере производства промышленной продукции для железнодорожного транспорта, в частности подготовке научных и других высококвалифицированных кадр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ять препятствия для промышленного сотрудничества в рамках Союза в сфере производства промышленной продукции для железнодорожного транспорта и содействовать обеспечению равных условий для конкуренции на рынке Сою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ть производство промышленной продукции для железнодорожного транспорта с учетом необходимости поддержания баланса парка железнодорожного подвижного состава на железнодорожной сети, складывающейся структуры железнодорожных пассажиро- и грузоперевозок, пропускных способностей железнодорожной транспортной инфраструктуры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ть информацию о реализации инфраструктурных проектов в сфере железнодорожного транспорта, значимых для транспортного сообщения в рамках Союза, в целях стимулирования развития промышленных кооперационных связей между предприятиями государств-членов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в Евразийскую экономическую комиссию актуальные сведения для включения в размещенный на официальном сайте Союза единый перечень заинтересованных промышленных предприятий государств-членов, готовых участвовать в реализации совместных кооперационных проектов в сфере производства промышленной продукции для железнодорожного транспорта, а также представлять в Евразийскую экономическую комиссию предложения по его совершенствованию, включая вопросы визуализации перечня на сайте Союза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ть информацию, содержащуюся в указанном перечне, при реализации международных кооперационных проектов в сфере производства промышленной продукции для железнодорожного транспор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условия для вовлечения в кооперационные цепочки производства промышленной продукции для железнодорожного транспорта производителей государств-членов, в том числе в целях увеличения на рынке Союза доли продукции, произведенной в государствах-члена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ть инновационное развитие, цифровизацию сферы производства промышленной продукции для железнодорожного транспорта, внедрение современных научно-технических достижений, повышение экологичности, экономичности и энергоэффективности, надежности и качества выпускаемой промышленной продукции для железнодорожного транспорта, обеспечивать соответствие данной продукции национальным и международным стандартам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ть трансфер в рамках Союза технологий в сфере производства промышленной продукции для железнодорожного транспорта, совместные научно-исследовательские и опытно-конструкторские работы с целью создания производств высокотехнологичной продукции, в том числе совместных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модернизации производственной базы предприятий, производящих промышленную продукцию для железнодорожного транспорта, в целях повышения ее экологичности, экономичности и энергоэффективности, а также в целях создания новой, высококонкурентной продукции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перспективные цифровые и технологические решения, которые целесообразно внедрять в производственные процессы в целях повышения конкурентоспособности промышленной продукции для железнодорожного транспорта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механизмы обеспечения безопасности промышленной продукции для железнодорожного транспорта и производственных процессов ее изготовления, включая внедрение технологий по повышению энергетической и экологической безопасност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, в том числе с учетом международного опыта, эффективные инструменты государственной поддержки проектов, в том числе совместных, а также механизмы их поддержки в рамках Союза, которые позволят вывести промышленную продукцию для железнодорожного транспорта государств-членов на рынки третьих стран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 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