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844" w14:textId="810c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в Евразийском экономическом союзе свободы движения рабочей силы в условиях пандемий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декабря 2021 года № 31.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статьями 4 и 96 Договора о Евразийском экономическом союзе от 29 мая 2014 года, а также в целях реализации полномочий Комиссии, предусмотренных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обеспечения свободы движения рабочей силы в рамках Евразийского экономического союза (далее – Союз),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Союза (далее – государства-члены) с даты опубликования настоящей Рекомендации на официальном сайте Союза в условиях пандемий: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работодателям подтверждать потребность в рабочей силе с привлечением граждан государств-членов путем направления соответствующего обращения в компетентные органы государства трудоустройства и (или) размещения соответствующей информации в унифицированной системе поиска "Работа без границ";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порядок выезда со своей территории граждан своего государства и въезда на свою территорию (транзита) граждан других государств-членов, в отношении которых подтверждена потребность работодателя в их привлечении для осуществления трудовой деятельности способами, предусмотренными в соответствии с законодательством государства выезда и законодательством государства въезда;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выезд со своей территории граждан своего государства и въезд на свою территорию (транзит) граждан других государств-членов, в отношении которых подтверждена потребность работодателя в их привлечении для осуществления трудовой деятельности, с учетом соблюдения санитарно-эпидемиологических требований государства выезда и государства въезда.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