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8301" w14:textId="9628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типовом положении о центре компетенций государства – члена Евразийского экономического союза в рамках реализации цифровой повестки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декабря 2021 года № 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25 октября 2019 г. № 9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разработке положения о центре компетенций государства – члена Евразийского экономического союза в рамках реализации цифровой повестки Союза руководствоваться типовым положением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г. № 33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центре компетенций государства – члена Евразийского экономического союза в рамках реализации цифровой повестки Союза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Настоящее Положение определяет порядок создания и функционирования, а также условия деятельности и основные полномочия центра компетенций [полное наименование] [наименование государства – члена Евразийского экономического союза (далее – государство-член)] (далее – центр компетенций).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Центр компетенций является [самостоятельным юридическим лицом; учреждением, подведомственным органу государственной власти государства-члена; иное – указать нужное].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Центр компетенций накапливает, обобщает, распространяет знания и опыт в области цифровой трансформации [указать сферу деятельности центра компетенций] и содействует формированию актуальных компетенций в указанной сфере.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Понятия, используемые в настоящем Положении, применяются в значениях, определенных актами органов Евразийского экономического союза (далее – Союз) по вопросам реализации цифровой повестки Союза, нормативными правовыми актами [наименование государства-члена], [а также применяются иные понятия, которые означают следующее: – указывается при необходимости].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В своей деятельности центр компетенций руководствуется законодательством [наименование государства-члена], а также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2019 г. № 9 при взаимодействии с центрами компетенций государств – членов Евразийского экономического союза (далее – государства-члены) и Евразийской экономической комиссией (далее – Комиссия) в рамках реализации цифровой повестки Союза.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Центр компетенций осуществляет свою деятельность во взаимодействии с органами государственной власти [наименование государства-члена], иными центрами компетенций (в том числе других государств-членов), представителями научных организаций и бизнес-сообществ, органами государственной власти государств-членов, Комиссией, международными организациями и общественными объединениями.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Руководитель центра компетенций определяет лицо, ответственное за взаимодействие и обмен информацией с Комиссией, размещает сведения о таком лице на информационном ресурсе центра компетенций в информационно-телекоммуникационной сети "Интернет", а также направляет эти сведения в Комиссию [настоящий пункт включается в случае, если центр компетенций наделен полномочиями на взаимодействие с Евразийской экономической комиссией].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результативности и эффективности деятельности центра компетенций осуществляется уполномоченным органом [наименование государства-члена].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Формирование и финансирование центра компетенций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центра компетенций осуществляется [кем, как].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Штатная численность центра компетенций утверждается [кем, в каком порядке].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Финансовое обеспечение центра компетенций осуществляется [кем, в каком порядке].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Решение о прекращении функционирования или ликвидации центра компетенций принимается [кем, в каком порядке].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Центр компетенций прекращает свою деятельность [основания, в каком порядке].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[Настоящий раздел не включается в случае, если центр компетенций является структурным подразделением органа государственной власти государства-члена. Организационные вопросы деятельности такого центра компетенций регулируются положением об органе государственной власти государства-члена и приказами его руководителя].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центра компетенций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 Центр компетенций осуществляет следующие функции: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управление инициативами на национальном уровне: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запроса на проработку инициативы;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методической и экспертной поддержки, включая оценку запроса на проработку инициативы, формирование экспертного мнения для обоснования инициации проекта и соответствующих финансовых затрат, подготовку предложений для включения в проект технического задания на проведение исследования для обоснования инициации проекта, формирование предложений по улучшению процесса проработки инициативы и иную деятельность, осуществляемую в пределах компетенции;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пакета документов для инициации проекта;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экспертов для оценки инициативы;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исследований на национальном уровне и участие в них;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осуществление проектной деятельности: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инициация или реализация проекта и его отдельных мероприятий;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методической и экспертной поддержки при осуществлении проектной деятельности и по результатам проекта;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деятельности в рамках экспертных площадок, мероприятий по вопросам, касающимся проектной деятельности;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для обсуждения в рамках экспертных площадок;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деятельности рабочих групп по координации проектов;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проектов;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отчетов о ходе реализации проектов;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нормативно-методических документов;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информирования потенциальных участников проектной деятельности в [наименование государства-члена] о механизмах проработки инициатив и реализации проектов в рамках цифровой повестки Союза;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проектной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возможности использования механизма "регулятивных песочниц" при реализации цифровых проектов, а также участие в проектах с использованием указанного механизма;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улучшению процессов в рамках проектной деятельности;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 взаимодействие с другими центрами компетенций и субъектами цифровой трансформации Союза: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поддержка кооперации и коммуникаций между центрами компетенций;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деятельности рабочих групп, комитетов, экспертных площадок и иных форм взаимодействия центров компетенций;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реестром компетенций по соответствующему направлению;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Комиссией, органами государственной власти и центрами компетенций своего государства-члена, а также с центрами компетенций других государств-членов.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Задачи центра компетенций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Для выполнения поставленных задач центр компетенций имеет право: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запрашивать в установленном порядке справочные, информационные и иные материалы, необходимые для осуществления центром компетенций своей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принимать участие в работе совещательных и экспертных площадок, созданных при [наименование организации], для рассмотрения вопросов, входящих в компетенцию центра компетенций;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пользоваться в установленном порядке информационными ресурсами и информационными системами [наименование организации];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давать разъяснения и рекомендации по вопросам, отнесенным к сфере ведения центра компетенций;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привлекать к работе экспертов, научные и иные организации;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представлять в [наименование органа государственной власти государства-члена] предложения по вопросам, отнесенным к сфере ведения центра компетенций, в том числе предложения по улучшению работы центра компетенций.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Ответственность центра компетенций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За неправомерные решения, действия (бездействие) должностные лица центра компетенций несут ответственность в порядке, установленном законодательством [наименование государства-члена].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