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172d" w14:textId="a421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мая 2022 года № 5.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Кыргызской Республики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Кожошева Арзыбека Орозбековича членом Коллегии Евразийской экономической комиссии от Кыргызской Республики на оставшийся срок полномочий, определенный при назначении Асанбекова Темирбека Ишенбаевича.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 Коллегии (Министра) по энергетике и инфраструктуре Евразийской экономической комиссии Кожошева Арзыбека Орозбековича, исключив из персонального состава Асанбекова Темирбека Ишенбаевича.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Казвхстан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