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3394d" w14:textId="61339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времени и месте проведения очередного заседания Высшего Евразийского экономического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Высшего Евразийского экономического совета от 9 декабря 2022 года № 5.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организации проведения заседаний Высшего Евразийского экономического совета, утвержденного Решением Высшего Евразийского экономического совета от 23 декабря 2014 г. № 96, а также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от 1 октября 2019 г. № 16: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Определить, что очередное заседание Высшего Евразийского экономического совета состоится 24-25 мая 2023 года в Российской Федерации.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Приурочить проведение Евразийского экономического форума в 2023 году к указанному заседанию Высшего Евразийского экономического совета.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распоряжение вступает в силу с даты его принятия.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Высшего Евразийского экономического совета: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