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0e45" w14:textId="4270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X1 Порядка заполнения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ноября 2022 года № 157.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105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пунктами 4 и 7 </w:t>
      </w:r>
      <w:r>
        <w:rPr>
          <w:rFonts w:ascii="Times New Roman"/>
          <w:b w:val="false"/>
          <w:i w:val="false"/>
          <w:color w:val="000000"/>
          <w:sz w:val="28"/>
        </w:rPr>
        <w:t>статьи 282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раздел X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заполнения декларации на товары, утвержденного Решением Комиссии Таможенного союза от 20 мая 2010 г. № 257,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июля 2023 г.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ноября 2022 г. № 157 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раздел X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</w:rPr>
        <w:t xml:space="preserve"> Порядка заполнения декларации на товары 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Особенности заполнения ДТ при перемещении припасов через таможенную границу".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тексту раздела, за исключением абзаца первого подпункта 7 и абзаца пятого подпункта 8 пункта 41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слово "товары" в соответствующих числе и падеже заменить словом "припасы" в соответствующем падеже.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При перемещении припасов через таможенную границу декларантом заполняются следующие графы ДТ: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3, 5 – 7, 8 (при ввозе), 9, 11, 14, 15, 15 (а; b), 16, 17, 17 (a; b), 18, 20 – 25, 26 (при ввозе), 29 – 34, 37, 38, 40 – 42, 44, 46, 54.".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после цифры "24," дополнить словами "26 (при ввозе),".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"Графы" дополнить словами "8 (при ввозе),", после цифры "34" дополнить словами "при ввозе припасов на таможенную территорию заполняются в соответствии с порядком заполнения ДТ, предусмотренным разделом II настоящего Порядка. При вывозе с таможенной территории припасов указанные графы (за исключением графы 8)".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пункте 41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второй подпункта 1 изложить в следующей редакции: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первом подразделе графы производится запись "ИМ", если припасы ввозятся на таможенную территорию, и запись "ЭК", если припасы вывозятся с таможенной территории.";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абзацы второй и третий подпункта 2 заменить абзацем следующего содержания: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ввозе припасов на таможенную территорию сведения вносятся в графу в порядке, установленном для заполнения графы 2 ДТ разделом II настоящего Порядка. При вывозе припасов с таможенной территории сведения вносятся в графу в порядке, установленном для заполнения графы 2 ДТ разделом III настоящего Порядка.";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абзац второй подпункта 5 заменить абзацами следующего содержания: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ввозе припасов на таможенную территорию в графе указываются сведения о транспортном средстве, на котором они находились при прибытии в места перемещения припасов через таможенную границу, в порядке, установленном для заполнения графы 21 ДТ разделом II настоящего Порядка.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вывозе припасов с таможенной территории в графе указываются сведения о транспортном средстве, на которое производится (будет производиться) их погрузка.";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подпункте 6: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"декларировании товаров" заменить словами "декларировании припасов, вывозимых с таможенной территории,";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слово "раздела" заменить словом "разделом";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 абзаце пятом подпункта 7 слово "раздела" заменить словом "разделом".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