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7e69" w14:textId="fdd7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невзрывчатого компонента эмульсионных промышленных взрывчатых веществ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Невзрывчатый компонент эмульсионных промышленных взрывчатых веществ, представляющий собой эмульсию с содержанием селитры около 74 процентов (являющуюся водным раствором аммиачной селитры, диспергированным в смеси нефтепродуктов и эмульгаторов), имеющий плотность при температуре 60 C не менее 1,33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предназначенный для изготовления промышленных взрывчатых веществ, применяемых для взрывных работ, в соответствии с Основным правилом интерпретации Товарной номенклатуры внешнеэкономической деятельности 1 классифицируется в товарной позиции 3824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