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75c2" w14:textId="d9a7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реализации проекта "Создание сервисов цифровой экосистемы для обеспечения трудоустройства и занятости граждан государств – членов Евразийского экономического союза "Евразийская электронная биржа труда"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27 декабря 2022 года № 241.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исполнения пункта 1.5.2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по реализации проекта "Создание сервисов цифровой экосистемы для обеспечения трудоустройства и занятости граждан государств – членов Евразийского экономического союза "Евразийская электронная биржа труда" (далее – рабочая группа).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руководителем рабочей группы члена Коллегии (Министра) по внутренним рынкам, информатизации, информационно-коммуникационным технологиям.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Просить государства – члены Евразийского экономического союза в месячный срок представить в Евразийскую экономическую комиссию кандидатуры для включения в состав рабочей группы.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