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b4bd" w14:textId="c05b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таблицу 8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января 2022 года № 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Таблицу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союза, утвержденных Решением Совета Евразийской экономической комиссии от 30 ноября 2016 г. № 157, дополнить пунктом 13 следующего содержания: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Мицелий гриба (0602 90 100 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происходить из зон, мест и (или) участков производства, свободных от рака картофеля (Synchytrium endobioticum) и техасской корневой гнили (Phymatotrichopsis omnivora), из мест и (или) участков производства, свободных от многоядной мухи-горбатки (Megaselia scalaris)".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 Султанов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