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9c8e" w14:textId="f9c9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апреля 2022 года № 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 1 к Регламенту работы Евразийской экономической комиссии, утвержденному Решением Высшего Евразийского экономического совета от 23 декабря 2014 г. № 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товаров), утвержденные Решением Совета Евразийской экономической комиссии от 13 июля 2018 г. № 49,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г. № 47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тексту слова "Сертификат о происхождении товара", "сертификат о происхождении товара" в соответствующих числе и падеже заменить соответственно словами "Сертификат", "сертификат" в соответствующих числе и падеже.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"при ввозе товаров" заменить словами "в отношении товаров, ввозимых";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третий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"Таможенный контроль происхождения ввозимых товаров осуществляется в соответствии с Таможенным кодексом Евразийского экономического союза.".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одиннадцатого дополнить абзацем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 – орган (организация), уполномоченный в соответствии с законодательством третьей стороны на выдачу сертификатов о происхождении товара.".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подпункте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слова "и пригодные только для утилизации и (или) переработки в сырье" исключить.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сертификат о происхождении товара (далее – сертификат).".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Дополнить пунктом 201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"201. Для целей подтверждения происхождения товара может использоваться оригинал документа о происхождении товара на бумажном носителе, копия документа о происхождении товара (на бумажном носителе или в виде графической электронной копии) или сертификат, выданный уполномоченным органом в электронном виде без оформления оригинала сертификата на бумажном носителе (на бумажном носителе или в виде графической электронной копии).".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выявления признаков того, что сведения, содержащиеся в представленной для целей подтверждения происхождения товаров копии сертификата (на бумажном носителе или в виде графической электронной копии), не соответствуют сведениям, содержащимся в оригинале сертификата, таможенный орган государства-члена вправе запросить оригинал сертификата на бумажном носителе, за исключением случаев, когда сертификат выдается уполномоченным органом исключительно в электронном виде без оформления оригинала сертификата на бумажном носителе.".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В случае применения мер защиты внутреннего рынка,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обусловленных происхождением товара, происхождение аналогичных товаров, ввозимых на таможенную территорию Союза в адрес одного получателя от одного отправителя по одному транспортному (перевозочному) документу, общая таможенная стоимость которых (для товаров, помещаемых под таможенную процедуру выпуска для внутреннего потребления, – определенная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Таможенного кодекса Евразийского экономического союза) превышает сумму, эквивалентную 1 500 евро, а с 1 января 2024 г. – 200 евро, подтверждается сертификатом (за исключением случая подтверждения соблюдения применяемых мер защиты внутреннего рынка).";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 представлением при их таможенном декларировании сертификата о происхождении товара, применяемого" заменить словами "подтвержденное сертификатом, применяемым";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"представления сертификата о происхождении товара, предусмотренного настоящими Правилами" заменить словами "подтверждения происхождения аналогичных товаров сертификатом, предусмотренным настоящими Правилами".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Сертификат не представляется таможенному органу государства-члена при наличии договоренности между таможенным органом государства-члена и уполномоченным органом о применении электронной системы верификации происхождения, позволяющей осуществить проверку выдачи сертификата и достоверности содержащихся в нем сведений. При этом сведения о таком сертификате должны быть указаны в таможенной декларации.";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"оригинал сертификата о происхождении товара на бумажном носителе" заменить словом "сертификат".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"представленный" исключить;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"сведения," дополнить словами "а также в целях проведения выборочной проверки";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третьем слова "на основе выборочности" заменить словами "в целях проведения выборочной проверки".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"факта выдачи" и слова "и достоверности содержащихся в нем сведений" исключить;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абзаца первого дополнить абзацем следующего содержания: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"Электронные базы данных должны позволять подтвердить факт выдачи сертификата и дополнительно могут содержать иные сведения, указанные в сертификате.".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второй изложить в следующей редакции: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доведения третьей стороной указанной информации до сведения органа государственной власти одного из государств-членов такое государство-член направляет полученную информацию в Комиссию с целью информирования других государств-членов.";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"Направление информации об электронных базах данных в Комиссию и ее размещение на официальном сайте Союза не является обязательным условием для применения электронных баз данных таможенными органами государств-членов.".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"34. Происхождение товаров считается неподтвержденным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Таможенного кодекса Евразийского экономического союза, а также в следующих случаях: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проведенного таможенного контроля происхождения товаров невозможно установить подлинность сертификата и (или) достоверность содержащихся в нем сведений на основании полученного ответа на запрос о верификации;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 сертификат по требованию таможенного органа государства-члена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проведенного таможенного контроля происхождения товаров невозможно идентифицировать товар, указанный в документе о происхождении товара, с товаром, указанным в таможенной декларации.".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сертификату о происхождении товара (приложение к указанным Правилам):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случае использования оригинала сертификата о происхождении товара (далее – сертификат) на бумажном носителе такой сертификат изготавливается на листах бумаги формата А4 (ISO) или Letter (ANSI А) с применением средств, обеспечивающих защиту от фальсификации механическим или химическим способом.";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представление сертификата, заполненного на других языках, при условии представления заверенного декларантом перевода сертификата на русский язык или государственной язык государства-члена, таможенному органу которого представляется такой сертификат.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сертификате допускается: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дублирование указанных на английском, французском или русском языке сведений на других языках;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на других языках сведений в дополнение к обязательным сведениям,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указанным на английском, французском или русском языке;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на других языках наименований географических объектов, адресов, организационно-правовой формы организаций, фирменных наименований, наименования органа (организации), уполномоченного в соответствии с законодательством третьей стороны на выдачу сертификатов (далее – уполномоченный орган), и имен собственных;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номера и даты выдачи сертификата способом, отличным от печатного;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отражение информации, содержащейся в оттиске печати уполномоченного органа, на любом языке.";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случае использования оригинала сертификата на бумажном носителе исправления и (или) дополнения вносятся в сертификат путем зачеркивания ошибочной информации и надпечатывания или внесения от руки скорректированных сведений, которые заверяются подписью должностного лица и печатью уполномоченного органа.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сертификате подчисток, помарок и незаверенных исправлений и (или) дополнений не допускается.";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"следующую информацию" заменить словами "следующие сведения";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"(в случае содержания в оттиске печати данных о наименовании уполномоченного органа дополнительное указание таких сведений не требуется)";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описание товара, достаточное для его идентификации таможенным органом государства – члена Евразийского экономического союза с товаром, заявленным при таможенном декларировании.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описанию товара, указанному в абзаце первом настоящего подпункта, допускается указывать реквизиты инвойса, спецификации к контракту или иного товаросопроводительного документа для использования содержащегося в них описания товара в целях его идентификации;";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использования сертификата, выданного уполномоченным органом в электронном виде без оформления оригинала сертификата на бумажном носителе, допускается отступать от требований о наличии в сертификате оттиска печати уполномоченного органа и подписи должностного лица этого уполномоченного органа. При этом такой сертификат должен содержать графическое изображение печати уполномоченного органа.";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дополнить пунктом 61 следующего содержания: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Если в сертификате недостаточно места для указания всей информации о товарах, используются дополнительные листы бумаги формата А4 (ISO) или Letter (ANSI А), заверенные печатью уполномоченного органа.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дополнительных листов к сертификату допускается использование инвойса, спецификации к контракту или иного товаросопроводительного документа, содержащего описание товара, позволяющее произвести его идентификацию, и иные сведения о товаре. Такие документы должны быть заверены печатью уполномоченного органа.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сертификата, выданного уполномоченным органом в электронном виде без оформления оригинала сертификата на бумажном носителе, допускается отступать от требований о наличии на дополнительных листах (в том числе используемых в качестве дополнительных листов инвойса, спецификации к контракту или иного товаросопроводительного документа) к такому сертификату оттиска печати уполномоченного органа. При этом дополнительные листы к такому сертификату должны содержать графическое изображение печати уполномоченного органа.";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дополнить пунктом 91 следующего содержания: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В случае если в сертификате указаны сведения о нескольких товарах, то выявление таможенными органами государств – членов Евразийского экономического союза признаков недостоверности сведений о происхождении одного из товаров не должно ставить под сомнение происхождение других товаров, указанных в сертификате, и не должно являться основанием для нерассмотрения данного сертификата в качестве документа о происхождении таких других товаров.".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