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baa0" w14:textId="eaeb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апреля 2022 года № 49.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7.1.38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слова "10 шт. в 2022 г. и 15 шт. в 2023 г." заменить словами "10 тыс. шт. в 2022 г. и 15 тыс. шт. в 2023 г.".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