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e194" w14:textId="3c2e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8 августа 2019 г. № 114</w:t>
      </w:r>
    </w:p>
    <w:p>
      <w:pPr>
        <w:spacing w:after="0"/>
        <w:ind w:left="0"/>
        <w:jc w:val="both"/>
      </w:pPr>
      <w:r>
        <w:rPr>
          <w:rFonts w:ascii="Times New Roman"/>
          <w:b w:val="false"/>
          <w:i w:val="false"/>
          <w:color w:val="000000"/>
          <w:sz w:val="28"/>
        </w:rPr>
        <w:t>Решение Совета Евразийской экономической комиссии от 15 апреля 2022 года № 50.</w:t>
      </w:r>
    </w:p>
    <w:p>
      <w:pPr>
        <w:spacing w:after="0"/>
        <w:ind w:left="0"/>
        <w:jc w:val="left"/>
      </w:pP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8 августа 2019 г. № 114 "О техническом регламенте Евразийского экономического союза "О требованиях к энергетической эффективности энергопотребляющих устройств" изменения согласно приложению.</w:t>
      </w:r>
    </w:p>
    <w:bookmarkStart w:name="z6" w:id="0"/>
    <w:p>
      <w:pPr>
        <w:spacing w:after="0"/>
        <w:ind w:left="0"/>
        <w:jc w:val="both"/>
      </w:pP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Члены Совета Евразийской экономической комиссии: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Армения</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Беларусь</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Республики Казахстан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Кыргызской Республики</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От Российской Федерации</w:t>
                  </w:r>
                  <w:r>
                    <w:rPr>
                      <w:rFonts w:ascii="Times New Roman"/>
                      <w:b w:val="false"/>
                      <w:i w:val="false"/>
                      <w:color w:val="000000"/>
                      <w:sz w:val="20"/>
                    </w:rPr>
                    <w:t>
</w:t>
                  </w:r>
                </w:p>
              </w:tc>
            </w:tr>
          </w:tbl>
          <w:p/>
        </w:tc>
      </w:tr>
      <w:tr>
        <w:trPr>
          <w:trHeight w:val="30" w:hRule="atLeast"/>
        </w:trPr>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Григорян</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Петришенко</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Кожошев</w:t>
                  </w:r>
                  <w:r>
                    <w:rPr>
                      <w:rFonts w:ascii="Times New Roman"/>
                      <w:b w:val="false"/>
                      <w:i w:val="false"/>
                      <w:color w:val="000000"/>
                      <w:sz w:val="20"/>
                    </w:rPr>
                    <w:t>
</w:t>
                  </w:r>
                </w:p>
              </w:tc>
            </w:tr>
          </w:tbl>
          <w:p/>
        </w:tc>
        <w:tc>
          <w:tcPr>
            <w:tcW w:w="24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Оверчук</w:t>
                  </w:r>
                  <w:r>
                    <w:rPr>
                      <w:rFonts w:ascii="Times New Roman"/>
                      <w:b w:val="false"/>
                      <w:i w:val="false"/>
                      <w:color w:val="000000"/>
                      <w:sz w:val="20"/>
                    </w:rPr>
                    <w:t>
</w:t>
                  </w:r>
                </w:p>
              </w:tc>
            </w:tr>
          </w:tbl>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от 15 апреля 2022 г. № 50 </w:t>
            </w:r>
          </w:p>
        </w:tc>
      </w:tr>
    </w:tbl>
    <w:bookmarkStart w:name="z9" w:id="1"/>
    <w:p>
      <w:pPr>
        <w:spacing w:after="0"/>
        <w:ind w:left="0"/>
        <w:jc w:val="left"/>
      </w:pPr>
      <w:r>
        <w:rPr>
          <w:rFonts w:ascii="Times New Roman"/>
          <w:b/>
          <w:i w:val="false"/>
          <w:color w:val="000000"/>
        </w:rPr>
        <w:t xml:space="preserve"> ИЗМЕНЕНИЯ,</w:t>
      </w:r>
    </w:p>
    <w:bookmarkEnd w:id="1"/>
    <w:bookmarkStart w:name="z10" w:id="2"/>
    <w:p>
      <w:pPr>
        <w:spacing w:after="0"/>
        <w:ind w:left="0"/>
        <w:jc w:val="left"/>
      </w:pPr>
      <w:r>
        <w:rPr>
          <w:rFonts w:ascii="Times New Roman"/>
          <w:b/>
          <w:i w:val="false"/>
          <w:color w:val="000000"/>
        </w:rPr>
        <w:t xml:space="preserve"> вносимые в Решение Совета Евразийской экономической комиссии от 8 августа 2019 г. № 114</w:t>
      </w:r>
    </w:p>
    <w:bookmarkEnd w:id="2"/>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w:t>
      </w:r>
      <w:r>
        <w:rPr>
          <w:rFonts w:ascii="Times New Roman"/>
          <w:b w:val="false"/>
          <w:i w:val="false"/>
          <w:color w:val="000000"/>
          <w:sz w:val="28"/>
        </w:rPr>
        <w:t xml:space="preserve"> слова "1 марта 2022 г." заменить словами "1 марта 2025 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w:t>
      </w:r>
      <w:r>
        <w:rPr>
          <w:rFonts w:ascii="Times New Roman"/>
          <w:b w:val="false"/>
          <w:i w:val="false"/>
          <w:color w:val="000000"/>
          <w:sz w:val="28"/>
        </w:rPr>
        <w:t xml:space="preserve"> слова "1 сентября 2022 г." заменить словами "1 сентября 2025 г."</w:t>
      </w:r>
    </w:p>
    <w:bookmarkStart w:name="z13" w:id="3"/>
    <w:p>
      <w:pPr>
        <w:spacing w:after="0"/>
        <w:ind w:left="0"/>
        <w:jc w:val="both"/>
      </w:pPr>
      <w:r>
        <w:rPr>
          <w:rFonts w:ascii="Times New Roman"/>
          <w:b w:val="false"/>
          <w:i w:val="false"/>
          <w:color w:val="000000"/>
          <w:sz w:val="28"/>
        </w:rPr>
        <w:t>
      3. В техническом регламенте Евразийского экономического союза "О требованиях к энергетической эффективности энергопотребляющих устройств" (ТР ЕАЭС 048/2019), принятом указанным Решением:</w:t>
      </w:r>
    </w:p>
    <w:bookmarkEnd w:id="3"/>
    <w:bookmarkStart w:name="z14" w:id="4"/>
    <w:p>
      <w:pPr>
        <w:spacing w:after="0"/>
        <w:ind w:left="0"/>
        <w:jc w:val="both"/>
      </w:pPr>
      <w:r>
        <w:rPr>
          <w:rFonts w:ascii="Times New Roman"/>
          <w:b w:val="false"/>
          <w:i w:val="false"/>
          <w:color w:val="000000"/>
          <w:sz w:val="28"/>
        </w:rPr>
        <w:t>
      а) в приложении № 3 к указанному техническому регламенту:</w:t>
      </w:r>
    </w:p>
    <w:bookmarkEnd w:id="4"/>
    <w:bookmarkStart w:name="z15" w:id="5"/>
    <w:p>
      <w:pPr>
        <w:spacing w:after="0"/>
        <w:ind w:left="0"/>
        <w:jc w:val="both"/>
      </w:pPr>
      <w:r>
        <w:rPr>
          <w:rFonts w:ascii="Times New Roman"/>
          <w:b w:val="false"/>
          <w:i w:val="false"/>
          <w:color w:val="000000"/>
          <w:sz w:val="28"/>
        </w:rPr>
        <w:t xml:space="preserve">
      в пункте 3 слова "1 сентября 2022 г." заменить словами "1 сентября 2025 г."; </w:t>
      </w:r>
    </w:p>
    <w:bookmarkEnd w:id="5"/>
    <w:bookmarkStart w:name="z16" w:id="6"/>
    <w:p>
      <w:pPr>
        <w:spacing w:after="0"/>
        <w:ind w:left="0"/>
        <w:jc w:val="both"/>
      </w:pPr>
      <w:r>
        <w:rPr>
          <w:rFonts w:ascii="Times New Roman"/>
          <w:b w:val="false"/>
          <w:i w:val="false"/>
          <w:color w:val="000000"/>
          <w:sz w:val="28"/>
        </w:rPr>
        <w:t>
      в пункте 4 слова "1 сентября 2024 г." заменить словами "1 сентября 2027 г.";</w:t>
      </w:r>
    </w:p>
    <w:bookmarkEnd w:id="6"/>
    <w:bookmarkStart w:name="z17" w:id="7"/>
    <w:p>
      <w:pPr>
        <w:spacing w:after="0"/>
        <w:ind w:left="0"/>
        <w:jc w:val="both"/>
      </w:pPr>
      <w:r>
        <w:rPr>
          <w:rFonts w:ascii="Times New Roman"/>
          <w:b w:val="false"/>
          <w:i w:val="false"/>
          <w:color w:val="000000"/>
          <w:sz w:val="28"/>
        </w:rPr>
        <w:t>
      в пункте 5 слова "1 сентября 2026 г." заменить словами "1 сентября 2029 г.";</w:t>
      </w:r>
    </w:p>
    <w:bookmarkEnd w:id="7"/>
    <w:bookmarkStart w:name="z18" w:id="8"/>
    <w:p>
      <w:pPr>
        <w:spacing w:after="0"/>
        <w:ind w:left="0"/>
        <w:jc w:val="both"/>
      </w:pPr>
      <w:r>
        <w:rPr>
          <w:rFonts w:ascii="Times New Roman"/>
          <w:b w:val="false"/>
          <w:i w:val="false"/>
          <w:color w:val="000000"/>
          <w:sz w:val="28"/>
        </w:rPr>
        <w:t>
      б) в приложении № 5 к указанному техническому регламенту:</w:t>
      </w:r>
    </w:p>
    <w:bookmarkEnd w:id="8"/>
    <w:bookmarkStart w:name="z19" w:id="9"/>
    <w:p>
      <w:pPr>
        <w:spacing w:after="0"/>
        <w:ind w:left="0"/>
        <w:jc w:val="both"/>
      </w:pPr>
      <w:r>
        <w:rPr>
          <w:rFonts w:ascii="Times New Roman"/>
          <w:b w:val="false"/>
          <w:i w:val="false"/>
          <w:color w:val="000000"/>
          <w:sz w:val="28"/>
        </w:rPr>
        <w:t>
      в таблице 1 слова "1 сентября 2022 г." заменить словами "1 сентября 2025 г.";</w:t>
      </w:r>
    </w:p>
    <w:bookmarkEnd w:id="9"/>
    <w:bookmarkStart w:name="z20" w:id="10"/>
    <w:p>
      <w:pPr>
        <w:spacing w:after="0"/>
        <w:ind w:left="0"/>
        <w:jc w:val="both"/>
      </w:pPr>
      <w:r>
        <w:rPr>
          <w:rFonts w:ascii="Times New Roman"/>
          <w:b w:val="false"/>
          <w:i w:val="false"/>
          <w:color w:val="000000"/>
          <w:sz w:val="28"/>
        </w:rPr>
        <w:t>
      в таблице 2 слова "1 сентября 2022 г." заменить словами "1 сентября 2025 г.", слова "1 сентября 2023 г." заменить словами "1 сентября 2026 г.";</w:t>
      </w:r>
    </w:p>
    <w:bookmarkEnd w:id="10"/>
    <w:bookmarkStart w:name="z21" w:id="11"/>
    <w:p>
      <w:pPr>
        <w:spacing w:after="0"/>
        <w:ind w:left="0"/>
        <w:jc w:val="both"/>
      </w:pPr>
      <w:r>
        <w:rPr>
          <w:rFonts w:ascii="Times New Roman"/>
          <w:b w:val="false"/>
          <w:i w:val="false"/>
          <w:color w:val="000000"/>
          <w:sz w:val="28"/>
        </w:rPr>
        <w:t>
      в) в абзаце первом пункта 8 приложения № 6 к указанному техническому регламенту слова "1 сентября 2022 г." заменить словами "1 сентября 2025 г.";</w:t>
      </w:r>
    </w:p>
    <w:bookmarkEnd w:id="11"/>
    <w:bookmarkStart w:name="z22" w:id="12"/>
    <w:p>
      <w:pPr>
        <w:spacing w:after="0"/>
        <w:ind w:left="0"/>
        <w:jc w:val="both"/>
      </w:pPr>
      <w:r>
        <w:rPr>
          <w:rFonts w:ascii="Times New Roman"/>
          <w:b w:val="false"/>
          <w:i w:val="false"/>
          <w:color w:val="000000"/>
          <w:sz w:val="28"/>
        </w:rPr>
        <w:t>
      г) в приложении № 9 к указанному техническому регламенту:</w:t>
      </w:r>
    </w:p>
    <w:bookmarkEnd w:id="12"/>
    <w:bookmarkStart w:name="z23" w:id="13"/>
    <w:p>
      <w:pPr>
        <w:spacing w:after="0"/>
        <w:ind w:left="0"/>
        <w:jc w:val="both"/>
      </w:pPr>
      <w:r>
        <w:rPr>
          <w:rFonts w:ascii="Times New Roman"/>
          <w:b w:val="false"/>
          <w:i w:val="false"/>
          <w:color w:val="000000"/>
          <w:sz w:val="28"/>
        </w:rPr>
        <w:t>
      в таблице 1 слова "1 сентября 2022 г." заменить словами "1 сентября 2025 г.", слова "1 сентября 2024 г." заменить словами "1 сентября 2027 г.";</w:t>
      </w:r>
    </w:p>
    <w:bookmarkEnd w:id="13"/>
    <w:bookmarkStart w:name="z24" w:id="14"/>
    <w:p>
      <w:pPr>
        <w:spacing w:after="0"/>
        <w:ind w:left="0"/>
        <w:jc w:val="both"/>
      </w:pPr>
      <w:r>
        <w:rPr>
          <w:rFonts w:ascii="Times New Roman"/>
          <w:b w:val="false"/>
          <w:i w:val="false"/>
          <w:color w:val="000000"/>
          <w:sz w:val="28"/>
        </w:rPr>
        <w:t>
      в таблице 2 слова "1 сентября 2022 г." заменить словами "1 сентября 2025 г.", слова "1 сентября 2023 г." заменить словами "1 сентября 2026 г.", слова "1 сентября 2025 г." заменить словами "1 сентября 2028 г.";</w:t>
      </w:r>
    </w:p>
    <w:bookmarkEnd w:id="14"/>
    <w:bookmarkStart w:name="z25" w:id="15"/>
    <w:p>
      <w:pPr>
        <w:spacing w:after="0"/>
        <w:ind w:left="0"/>
        <w:jc w:val="both"/>
      </w:pPr>
      <w:r>
        <w:rPr>
          <w:rFonts w:ascii="Times New Roman"/>
          <w:b w:val="false"/>
          <w:i w:val="false"/>
          <w:color w:val="000000"/>
          <w:sz w:val="28"/>
        </w:rPr>
        <w:t>
      в таблицах 4 и 5 слова "1 сентября 2023 г." заменить словами "1 сентября 2026 г.", слова "1 сентября 2025 г." заменить словами "1 сентября 2028 г.";</w:t>
      </w:r>
    </w:p>
    <w:bookmarkEnd w:id="15"/>
    <w:bookmarkStart w:name="z26" w:id="16"/>
    <w:p>
      <w:pPr>
        <w:spacing w:after="0"/>
        <w:ind w:left="0"/>
        <w:jc w:val="both"/>
      </w:pPr>
      <w:r>
        <w:rPr>
          <w:rFonts w:ascii="Times New Roman"/>
          <w:b w:val="false"/>
          <w:i w:val="false"/>
          <w:color w:val="000000"/>
          <w:sz w:val="28"/>
        </w:rPr>
        <w:t>
      д) в таблице 2 приложения № 12 к указанному техническому регламенту слова "1 сентября 2023 г." заменить словами "1 сентября 2026 г.";</w:t>
      </w:r>
    </w:p>
    <w:bookmarkEnd w:id="16"/>
    <w:bookmarkStart w:name="z27" w:id="17"/>
    <w:p>
      <w:pPr>
        <w:spacing w:after="0"/>
        <w:ind w:left="0"/>
        <w:jc w:val="both"/>
      </w:pPr>
      <w:r>
        <w:rPr>
          <w:rFonts w:ascii="Times New Roman"/>
          <w:b w:val="false"/>
          <w:i w:val="false"/>
          <w:color w:val="000000"/>
          <w:sz w:val="28"/>
        </w:rPr>
        <w:t>
      е) в приложении № 13 к указанному техническому регламенту:</w:t>
      </w:r>
    </w:p>
    <w:bookmarkEnd w:id="17"/>
    <w:bookmarkStart w:name="z28" w:id="18"/>
    <w:p>
      <w:pPr>
        <w:spacing w:after="0"/>
        <w:ind w:left="0"/>
        <w:jc w:val="both"/>
      </w:pPr>
      <w:r>
        <w:rPr>
          <w:rFonts w:ascii="Times New Roman"/>
          <w:b w:val="false"/>
          <w:i w:val="false"/>
          <w:color w:val="000000"/>
          <w:sz w:val="28"/>
        </w:rPr>
        <w:t xml:space="preserve">
      по тексту слова "1 сентября 2022 г." заменить словами "1 сентября 2025 г.", слова "1 сентября 2024 г." заменить словами "1 сентября 2027 г.", слова "1 сентября 2023 г." заменить словами "1 сентября 2026 г."; </w:t>
      </w:r>
    </w:p>
    <w:bookmarkEnd w:id="18"/>
    <w:bookmarkStart w:name="z29" w:id="19"/>
    <w:p>
      <w:pPr>
        <w:spacing w:after="0"/>
        <w:ind w:left="0"/>
        <w:jc w:val="both"/>
      </w:pPr>
      <w:r>
        <w:rPr>
          <w:rFonts w:ascii="Times New Roman"/>
          <w:b w:val="false"/>
          <w:i w:val="false"/>
          <w:color w:val="000000"/>
          <w:sz w:val="28"/>
        </w:rPr>
        <w:t>
      в предложении втором абзаца второго пункта 7 слова "1 сентября 2022 г." заменить словами "1 сентября 2025 г.";</w:t>
      </w:r>
    </w:p>
    <w:bookmarkEnd w:id="19"/>
    <w:bookmarkStart w:name="z30" w:id="20"/>
    <w:p>
      <w:pPr>
        <w:spacing w:after="0"/>
        <w:ind w:left="0"/>
        <w:jc w:val="both"/>
      </w:pPr>
      <w:r>
        <w:rPr>
          <w:rFonts w:ascii="Times New Roman"/>
          <w:b w:val="false"/>
          <w:i w:val="false"/>
          <w:color w:val="000000"/>
          <w:sz w:val="28"/>
        </w:rPr>
        <w:t>
      ж) в пункте 10 приложения № 14 к указанному техническому регламенту:</w:t>
      </w:r>
    </w:p>
    <w:bookmarkEnd w:id="20"/>
    <w:bookmarkStart w:name="z31" w:id="21"/>
    <w:p>
      <w:pPr>
        <w:spacing w:after="0"/>
        <w:ind w:left="0"/>
        <w:jc w:val="both"/>
      </w:pPr>
      <w:r>
        <w:rPr>
          <w:rFonts w:ascii="Times New Roman"/>
          <w:b w:val="false"/>
          <w:i w:val="false"/>
          <w:color w:val="000000"/>
          <w:sz w:val="28"/>
        </w:rPr>
        <w:t xml:space="preserve">
      в абзаце втором слова "1 сентября 2022 г." заменить словами "1 сентября 2025 г."; </w:t>
      </w:r>
    </w:p>
    <w:bookmarkEnd w:id="21"/>
    <w:bookmarkStart w:name="z32" w:id="22"/>
    <w:p>
      <w:pPr>
        <w:spacing w:after="0"/>
        <w:ind w:left="0"/>
        <w:jc w:val="both"/>
      </w:pPr>
      <w:r>
        <w:rPr>
          <w:rFonts w:ascii="Times New Roman"/>
          <w:b w:val="false"/>
          <w:i w:val="false"/>
          <w:color w:val="000000"/>
          <w:sz w:val="28"/>
        </w:rPr>
        <w:t xml:space="preserve">
      в абзаце третьем слова "1 сентября 2023 г." заменить словами "1 сентября 2026 г."; </w:t>
      </w:r>
    </w:p>
    <w:bookmarkEnd w:id="22"/>
    <w:bookmarkStart w:name="z33" w:id="23"/>
    <w:p>
      <w:pPr>
        <w:spacing w:after="0"/>
        <w:ind w:left="0"/>
        <w:jc w:val="both"/>
      </w:pPr>
      <w:r>
        <w:rPr>
          <w:rFonts w:ascii="Times New Roman"/>
          <w:b w:val="false"/>
          <w:i w:val="false"/>
          <w:color w:val="000000"/>
          <w:sz w:val="28"/>
        </w:rPr>
        <w:t>
      в абзаце четвертом слова "1 сентября 2024 г." заменить словами "1 сентября 2027 г.".</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