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c898" w14:textId="7bac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апреля 2022 года № 53.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решения Совета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Установить, что срок действия актов экспертизы, действующих на дату вступления настоящего Решения в силу, продлевается на 1 год.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 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 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г. № 53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решения Совета Евразийской экономической комиссии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страны происхождения отдельных видов товаров для целей государственных (муниципальных) закупок, утвержденных решением Совета Евразийской экономической комиссии от 23 ноября 2020 г. № 105: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слова "в течение 1 года" заменить словами "в течение 2 лет";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V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"из 8427, из 8436 Погрузчики леса":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 текст изложить в следующей редакции: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8427 20 190 Погрузчики лесоматериалов фронтальные (челюстные, грейферные) и манипуляторного типа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8436 80 100 9 Машины и оборудование для лесного хозяйства прочие";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дополнить словами "(при наличии в конструкции)";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"производство или использование произведенных на территориях государств-членов оборудования уборочного лесного и (или) толкателя бревен (при наличии в конструкции);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или использование произведенных на территориях государств-членов гидроманипуляторов (при наличии в конструкции);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или использование произведенных на территориях государств-членов трелевочных захватов (при наличии в конструкции)";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VIII позицию "из 3209 10 000 Материалы лакокрасочные на основе акриловых или виниловых полимеров в водной среде" в графе первой дополнить словами "из 3907 Термопластики для горизонтальной разметки автомобильных дорог".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24 декабря 2021 г. № 145 "О внесении изменений в Правила определения страны происхождения отдельных видов товаров для целей государственных (муниципальных) закупок" слова "31 декабря 2022 г." заменить словами "30 июня 2023 г.".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