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0e0b" w14:textId="3f00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государств – членов Евразийского экономического союза и Евразийской экономической комиссии при введении и отмене государствами – членами Евразийского экономического союза ограничений во взаимной торговле товарами по основаниям, указанным в статье 29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и Евразийской экономической комиссии при введении и отмене государствами – членами Евразийского экономического союза ограничений во взаимной торговле товарами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55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взаимодействия государств – членов Евразийского экономического союза и Евразийской экономической комиссии при введении и отмене государствами – членами Евразийского экономического союза ограничений во взаимной торговле товарами по основаниям, указанным в статье 29 Договора о Евразийском экономическом союзе от 29 мая 2014 года 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и устанавливает правила взаимодействия государств – членов Евразийского экономического союза и Евразийской экономической комиссии (далее соответственно – государства-члены, Комиссия) при введении и отмене государствами-членами ограничений во взаимной торговле товарами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– ограничения).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уполномоченных органов государств-членов при введении временных санитарных, ветеринарно-санитарных и карантинных фитосанитарных мер осуществляется в соответствии с Порядком, утвержденным Решением Совета Евразийской экономической комиссии от 16 мая 2016 г. № 149.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Орган государственной власти государства-члена, уполномоченный на взаимодействие с Комиссией (далее – уполномоченный орган), направляет в Комиссию список адресов электронной почты для обмена электронными копиями уведомлений о вводимых, изменяемых и отменяемых ограничениях (далее – уведомления). Обмен полученными списками адресов электронной почты между уполномоченными органами обеспечивается Департаментом функционирования внутренних рынков Комиссии (далее – уполномоченный департамент).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введении ограничений уполномоченный орган государства-члена, которое вводит ограничения, в письменной форме уведомляет об этом Комиссию, а также направляет в уполномоченный департамент электронную копию уведомления о принятии такого нормативного правового акта с обоснованием необходимости его принятия не позднее чем за 10 рабочих дней до даты его вступления в силу, за исключением случаев, когда обстоятельства требуют неотложного введения ограничений. В таких случаях уведомление направляется не позднее даты вступления в силу указанного нормативного правового акта. Уполномоченный департамент направляет полученное уведомление в правительства других государств-членов и заинтересованным департаментам Комиссии не позднее 3 рабочих дней с даты получения. В целях обеспечения оперативности уполномоченный департамент направляет электронную копию уведомления в уполномоченные органы других государств-членов посредством электронной почты.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Уведомление включает в себя следующие сведения: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товара (товаров), в отношении которого (которых) вводятся ограничения;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дата введения ограничений;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срок действия ограничений;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содержание (описание) вводимых ограничений;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основание для введения ограничений,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Договора;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сведения, подтверждающие необходимость введения ограничений, и обоснование срока их действия.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Член Коллегии Комиссии, курирующий вопросы функционирования внутренних рынков, в течение 3 рабочих дней с даты получения уведомления инициирует проведение консультаций с участием заместителей руководителей уполномоченных органов, в том числе для обсуждения целесообразности реализации всеми или отдельными государствами-членами совместных ограничительных мер.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не препятствуют введению государством-членом ограничений.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итогам проведенных консультаций уполномоченный департамент составляет протокол консультаций и в течение 3 рабочих дней с даты проведения консультаций направляет его уполномоченным органам и заинтересованным департаментам Комиссии (в том числе посредством электронной почты).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случае возникновения необходимости получения дополнительной информации о вводимых ограничениях уполномоченные органы и (или) заинтересованные департаменты Комиссии направляют соответствующие запросы в уполномоченный департамент. Уполномоченный департамент в течение 3 рабочих дней с даты получения соответствующего запроса обеспечивает его направление в уполномоченный орган государства-члена, которое вводит ограничения, и в уполномоченные органы других государств-членов, в том числе посредством электронной почты.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Уполномоченный орган государства-члена, которое вводит ограничения, направляет ответ на запрос, указанный в пункте 7 настоящего Порядка, в срок, не превышающий 10 рабочих дней с даты его получения.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изменения или досрочной отмены ограничений уполномоченный орган государства-члена, которое ввело ограничения, уведомляет об этом Комиссию, а электронную копию уведомления направляет в уполномоченный департамент посредством электронной почты (с приложением нормативного правового акта об изменении или досрочной отмене ограничений) в течение 5 рабочих дней с даты принятия решения о внесении в нормативный правовой акт изменений (признании его утратившим силу). Полученные уведомления об изменении или досрочной отмене ограничений уполномоченный департамент направляет в правительства других государств-членов и заинтересованным департаментам Комиссии не позднее 3 рабочих дней с даты получения уведомления.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Уполномоченный департамент формирует перечень ограничений во взаимной торговле товарами, действующих на основаниях, указанных в пункте 1 статьи 29 Договора (далее – перечень), который размещен на официальном сайте Евразийского экономического союза (информационный ресурс "Функционирование внутренних рынков Евразийского экономического союза").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департамент обеспечивает внесение в перечень информации, указанной в подпунктах "а" – "д" пункта 4 и в пункте 9 настоящего Порядка, в течение 1 рабочего дня с даты получения соответствующего уведомления.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ограничения или в течение 1 рабочего дня с даты получения Комиссией уведомления о досрочной отмене ограничения данное ограничение исключается из перечня.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