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73c7" w14:textId="2c37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7 "Об отдельных вопросах, связанных с товарами для личного польз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2 г. № 59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0 декабря 2017 г. № 107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указанному Решению в графе второй абзацы первый и второй заменить абзацами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спублики Армения: стоимость не превышает сумму, эквивалентную 500 евро, и (или) вес не превышает 25 кг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, Республики Казахстан, Кыргызской Республики и Российской Федерации: до 1 октября 2022 г. – стоимость не превышает сумму, эквивалентную 1 000 евро, и (или) вес не превышает 31 кг; с 1 октября 2022 г. – стоимость не превышает сумму, эквивалентную 500 евро, и (или) вес не превышает 25 кг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указанному Решению в пункте 2 в графе второй текст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спублики Армения: стоимость превышает сумму, эквивалентную 500 евро, и (или) вес превышает 25 кг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, Республики Казахстан, Кыргызской Республики и Российской Федерации: до 1 октября 2022 г. – стоимость превышает сумму, эквивалентную 1 000 евро, и (или) вес превышает 31 кг; с 1 октября 2022 г. – стоимость превышает сумму, эквивалентную 500 евро, и (или) вес превышает 25 кг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