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066" w14:textId="cc1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"Электромагнитная совместимость технических средств" (ТР ТС 020/2011)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технический регламент Таможенного союза "Электромагнитная совместимость технических средств" (ТР ТС 020/2011), принятый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 879,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180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г. № 91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технический регламент Таможенного союза "Электромагнитная совместимость технических средств" (ТР ТС 020/2011)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 тексту слова "Настоящий технический регламент Таможенного союза", "настоящий технический регламент Таможенного союза" в соответствующем падеже заменить соответственно словами "Настоящий технический регламент", "настоящий технический регламент" в соответствующем падеже, слова "единая таможенная территория Таможенного союза" в соответствующем падеже заменить словами "таможенная территория Союза" в соответствующем падеже, слова "единый знак обращения продукции на рынке государств – членов Таможенного союза" в соответствующем падеже заменить словами "единый знак обращения продукции на рынке Союза" в соответствующем падеже.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Пункты 2 и 3 предисловия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Настоящий технический регламент разработан в целях установления на таможенной территории Евразийского экономического союза (далее – Союз) единых обязательных для применения и исполнения требований по электромагнитной совместимости технических средств, а также обеспечения свободного перемещения технических средств, выпускаемых в обращение на таможенной территории Союза.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Если в отношении технических средств приняты иные технические регламенты Союза (Таможенного союза), устанавливающие требования к ним, то технические средства должны соответствовать требованиям этих технических регламентов Союза (Таможенного союза), действие которых на них распространяется.".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 статье 1: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Настоящий технический регламент не распространяется: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технические средства: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изготовителями других технических средств в качестве их составных частей и не предназначенные для самостоятельного применения конечным потребителем (пользователем);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пассивные в отношении электромагнитной совместимости;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предназначенные для обеспечения безопасности в области использования атомной энергии;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в употреблении (эксплуатации);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 медицинские изделия;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 оборонную продукцию для обеспечения интересов обороны и безопасности, в том числе поставляемую по государственному оборонному заказу.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определенных классов, групп и видов технических средств установлены требования по электромагнитной совместимости другими вступившими в силу техническими регламентами Союза (Таможенного союза), то с даты введения в действие таких технических регламентов действие настоящего технического регламента в отношении этих технических средств прекращается.";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пункте 4: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"национальным" исключить;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 – членов Таможенного союза" заменить словами "государств – членов Союза (далее – государства-члены)".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статье 2: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абзаце третьем слова "технического регламента Таможенного союза" заменить словами "настоящего технического регламента";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абзац четвертый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"импортер" – зарегистрированные в установленном законодательством государства-члена порядке на его территории юридическое лицо или физическое лицо в качестве индивидуального предпринимателя, которые заключили с иностранным изготовителем (продавцом) внешнеторговый договор на передачу продукции, осуществляют выпуск этой продукции в обращение и (или) ее реализацию на таможенной территории Союза и несут ответственность за соответствие продукции требованиям технических регламентов;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после абзаца пятого дополнить абзацем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"конечный потребитель (пользователь) – юридическое или физическое лицо, использующее техническое средство по назначению, не связанному с его встраиванием в другое техническое средство;";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после абзаца шестого дополнить абзацем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 технических средств – совокупность технических средств одного наименования и (или) обозначения, произведенных в течение определенного интервала времени в одних и тех же производственных условиях и сопровождаемых одним товаросопроводительным документом;";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после абзаца восьмого дополнить абзацами следующего содержания: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"техническое средство, бывшее в употреблении (эксплуатации) – техническое средство с одним или несколькими признаками эксплуатации (загрязнения, внешняя и внутренняя запыленность, следы воздействия экстремальных температур, жидкостей и солнечных лучей, коррозия, патина, потертости, царапины, вмятины и иные повреждения, нарушенные или измененные предпродажные настройки и программы, подвергнутые ремонту или замененные узлы, детали или компоненты, отсутствие пломб, стопоров, заглушек, защитных покрытий, оболочек, футляров и иных элементов, удаляемых при эксплуатации), которое применялось по назначению потребителем (пользователем), о чем имеется документальное подтверждение;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средство бытового назначения – техническое средство, предназначенное для применения потребителем (пользователем) в целях, не связанных с производственной, торговой или иной коммерческой деятельностью, и не содержащее в эксплуатационных документах запрета на применение в быту;";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абзаце одиннадцатом слова "(подвижная или стационарная)" исключить.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 тексту пункта 1 статьи 3 слова "регламентам Таможенного союза" заменить словами "регламентам Союза (Таможенного союза)".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Абзац четвертый статьи 4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"Виды электромагнитных помех, которые могут создаваться техническим средством и (или) воздействовать на техническое средство, приведены в приложении 2 к настоящему техническому регламенту.".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статье 5: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пункте 1: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"(тип, марка, модель – при наличии)", "и указаны в прилагаемых к нему эксплуатационных документах" исключить;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"(тип, марка, модель – при наличии)" исключить;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пункте 2 слова "(тип, марка, модель – при наличии)" исключить;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абзаце восьмом пункта 4: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"условия" дополнить словом "монтажа,";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"– установление требований к ним" исключить;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пункт 5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Эксплуатационные документы выполняются на русском языке и при наличии соответствующих требований в законодательстве государства-члена на государственном языке (государственных языках) государства-члена, на территории которого реализуются технические средства. Буквенные товарные знаки, имена собственные, названия населенных пунктов и другие наименования и реквизиты в эксплуатационных документах могут приводиться на других языках. Единицы измерения могут приводиться с использованием их международного обозначения.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техническом средстве бытового назначения, предусмотренные пунктом 4 настоящей статьи, должны быть представлены на бумажном носителе. К техническому средству бытового назначения может быть приложен комплект эксплуатационных документов на электронных носителях.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документы, входящие в комплект технического средства небытового назначения, могут быть выполнены только на электронных носителях.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объем сведений, предусмотренных пунктом 4 настоящей статьи, позволяет, то эксплуатационные документы допускается не составлять, а сведения указывать на самом техническом средстве или на его упаковке.".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статье 6: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пункте 1 слова "Перечень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пункте 2 слова "Перечень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и осуществления оценки (подтверждения) соответствия продукции"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статье 7: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абзацах первом и втором пункта 4 и в абзаце первом подпункта 6.2 пункта 6 слова "Единый реестр органов по сертификации и испытательных лабораторий (центров) Таможенного союза" заменить словами "единый реестр органов по оценке соответствия Союза";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предложении первом абзаца первого пункта 9 слова "законодательством Таможенного союза" заменить словами "актами, входящими в право Союза";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абзаце первом пункта 12 слова "государств – членов Таможенного союза" заменить словами "государства-члена".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5 статьи 8 слова "регламентов Таможенного союза" заменить словами "регламентов Союза (Таможенного союза)".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Статью 9 признать утратившей силу.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пункте 3 приложения 1 к указанному техническому регламенту слово "световое" исключить.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Наименование приложения 2 к указанному техническому регламенту изложить в следующей редакции: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"Виды электромагнитных помех, которые могут создаваться техническим средством и (или) воздействовать на техническое средство".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Пункты 2 и 3 приложения 3 к указанному техническому регламенту изложить в следующей редакции: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Персональные электронные вычислительные машины (персональные компьютеры):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электронные вычислительные машины, в том числе системные блоки;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кассовые, в том числе работающие совместно с вычислительной машиной.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Технические средства бытового и офисного назначения, подключаемые к персональным электронным вычислительным машинам: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сканеры, принтеры и копировальные аппараты (включая многофункциональные устройства);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бесперебойного питания;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акустические системы с питанием от сети переменного тока;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мультимедийные проекторы.".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