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785a" w14:textId="b7c7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квалификационные требования к кандидатам на замещение должностей должностных лиц и сотрудников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октября 2022 года № 155.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кандидатам на замещение должностей должностных лиц и сотрудников Евразийской экономической комиссии, утвержденные Решением Совета Евразийской экономической комиссии от 12 ноября 2014 г. № 99,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г. № 155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квалификационные требования к кандидатам на замещение должностей должностных лиц и сотрудников Евразийской экономической комиссии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г.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г. № 155)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к кандидатам на замещение должностей должностных лиц и сотрудников Евразийской экономической комиссии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призваны содействовать правильному подбору, расстановке и закреплению кадров, повышению их профессиональной квалификации.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квалификационным требованиям относятся требования к уровню профессионального образования и стажу работы по профилю, соответствующему должностным обязанностям, а также профессиональным знаниям и навыкам, необходимым для исполнения должностных обязанностей.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квалификационных требований стаж работы по профилю, соответствующему должностным обязанностям, определяется в соответствии с законодательством того государства – члена Евразийского экономического союза (далее соответственно – государство-член, Союз), гражданином которого является кандидат.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кандидатам на замещение должностей должностных лиц и сотрудников Евразийской экономической комиссии (далее – Комиссия) могут предъявляться дополнительные требования (в том числе владение иностранными языками), которые указываются в порядке проведения конкурса.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кандидатам на замещение вакантных должностей директоров департаментов Комиссии предъявляются следующие квалификационные требования: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5 лет;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стаж работы на руководящей должности – не менее 3 лет;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знание законодательства государств-членов, международных договоров и актов, составляющих право Союза, в соответствующей сфере;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знание практики применения законодательства в государствах-членах и ведущего международного опыта в соответствующей сфере;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знание основных направлений и приоритетов международной деятельности Союза в соответствующей сфере;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специальные знания по профилю, соответствующему должностным (служебным) обязанностям;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навыки управленческой деятельности (планирование, организация, координация), подготовки справочных, аналитических и информационных материалов, навыки научно-аналитической работы и ведения деловых переговоров и переписки;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свободное владение рабочим языком органов Союза;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владение компьютерной и другой оргтехникой.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кандидатам на замещение вакантных должностей заместителей директоров департаментов Комиссии предъявляются следующие квалификационные требования: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5 лет;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стаж работы на руководящей должности – не менее 2 лет;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знание законодательства государств-членов, международных договоров и актов, составляющих право Союза, в соответствующей сфере;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знание практики применения законодательства в государствах-членах и ведущего международного опыта в соответствующей сфере;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знание основных направлений и приоритетов международной деятельности Союза в соответствующей сфере;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специальные знания по профилю, соответствующему должностным (служебным) обязанностям;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навыки управленческой деятельности (планирование, организация, координация), подготовки справочных, аналитических и информационных материалов, навыки научно-аналитической работы и ведения деловых переговоров и переписки;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свободное владение рабочим языком органов Союза;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владение компьютерной и другой оргтехникой.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кандидатам на замещение вакантных должностей руководителя Секретариата Председателя Коллегии Комиссии, руководителя секретариата члена Коллегии Комиссии предъявляются следующие квалификационные требования: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5 лет;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стаж работы на руководящей должности – не менее 3 лет;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знание международных договоров и актов, составляющих право Союза, в соответствующей сфере;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знание практики применения законодательства в государствах-членах и ведущего международного опыта в соответствующей сфере;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навыки управленческой деятельности (планирование, организация, координация), подготовки справочных, аналитических и информационных материалов, навыки научно-аналитической работы и ведения деловых переговоров и переписки;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свободное владение рабочим языком органов Союза;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владение компьютерной и другой оргтехникой.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кандидатам на замещение вакантных должностей помощника Председателя Коллегии Комиссии, помощника члена Коллегии Комиссии предъявляются следующие квалификационные требования: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4 лет;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международных договоров и актов, составляющих право Союза, в соответствующей сфере;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знание практики применения законодательства в государствах-членах и ведущего международного опыта в соответствующей сфере;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навыки управленческой деятельности (планирование, организация, координация), подготовки справочных, аналитических и информационных материалов, навыки научно-аналитической работы и ведения деловых переговоров и переписки;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свободное владение рабочим языком органов Союза;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владение компьютерной и другой оргтехникой.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кандидатам на замещение вакантной должности начальника отдела департамента Комиссии предъявляются следующие квалификационные требования: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4 лет;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законодательства государств-членов, международных договоров и актов, составляющих право Союза, в соответствующей сфере;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знание практики применения законодательства в государствах-членах и ведущего международного опыта в соответствующей сфере;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специальные знания по профилю, соответствующему должностным (служебным) обязанностям;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навыки управленческой деятельности (планирование, организация, координация), подготовки справочных, аналитических и информационных материалов по вопросам, входящим в компетенцию отдела департамента, навыки научно-аналитической работы и ведения деловых переговоров и переписки;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свободное владение рабочим языком органов Союза;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владение компьютерной и другой оргтехникой.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кандидатам на замещение вакантной должности заместителя начальника отдела департамента Комиссии предъявляются следующие квалификационные требования: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3 лет;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законодательства государств-членов, международных договоров и актов, составляющих право Союза, в соответствующей сфере;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знание практики применения законодательства в государствах-членах и ведущего международного опыта в соответствующей сфере;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специальные знания по профилю, соответствующему должностным (служебным) обязанностям;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навыки управленческой деятельности (планирование, организация, координация), подготовки справочных, аналитических и информационных материалов по вопросам, входящим в компетенцию отдела департамента, навыки научно-аналитической работы и ведения деловых переговоров и переписки;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свободное владение рабочим языком органов Союза;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владение компьютерной и другой оргтехникой.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кандидатам на замещение вакантной должности советника структурного подразделения Комиссии предъявляются следующие квалификационные требования: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3 лет;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законодательства государств-членов, международных договоров и актов, составляющих право Союза, в соответствующей сфере;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специальные знания по профилю, соответствующему должностным (служебным) обязанностям;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навыки подготовки справочных, аналитических и информационных материалов по вопросам, входящим в компетенцию структурного подразделения (отдела департамента Комиссии), навыки научно-аналитической работы и ведения деловых переговоров и переписки;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свободное владение рабочим языком органов Союза;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владение компьютерной и другой оргтехникой.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кандидатам на замещение вакантной должности консультанта структурного подразделения Комиссии предъявляются следующие квалификационные требования: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2 лет;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законодательства государств-членов, международных договоров и актов, составляющих право Союза, в соответствующей сфере;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специальные знания по профилю, соответствующему должностным (служебным) обязанностям;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навыки подготовки справочных, аналитических и информационных материалов по вопросам, входящим в компетенцию структурного подразделения (отдела департамента Комиссии), ведения деловых переговоров и переписки;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свободное владение рабочим языком органов Союза;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владение компьютерной и другой оргтехникой.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кандидатам на замещение вакантной должности главного специалиста-эксперта структурного подразделения Комиссии предъявляются следующие квалификационные требования: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 и стаж работы по профилю, соответствующему должностным (служебным) обязанностям, не менее 1 года;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основ законодательства государств-членов, международных договоров и актов, составляющих право Союза, в соответствующей сфере;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навыки подготовки справочных, аналитических и информационных материалов по вопросам, входящим в компетенцию структурного подразделения (отдела департамента Комиссии), и ведения переписки;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специальные знания по профилю, соответствующему должностным (служебным) обязанностям;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свободное владение рабочим языком органов Союза;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владение компьютерной и другой оргтехникой.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кандидатам на замещение вакантной должности специалиста-эксперта структурного подразделения Комиссии предъявляются следующие квалификационные требования: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высшее образование;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знание основ законодательства государств-членов, международных договоров и актов, составляющих право Союза, в соответствующей сфере;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навыки подготовки справочных, аналитических и информационных материалов по вопросам, входящим в компетенцию структурного подразделения (отдела департамента Комиссии);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свободное владение рабочим языком органов Союза;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владение компьютерной и другой оргтехникой.".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