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b324" w14:textId="476b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19 мая 2022 года № 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на 2023 год (далее – план).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в процессе реализации в 2023 году плана перераспределение объемов финансирования между мероприятиями в рамках одного пункта плана осуществляется Коллегией Евразийской экономической комиссии (между мероприятиями, предусмотренными подпунктами 1.1 – 1.5, между мероприятиями, предусмотренными подпунктами 2.1 – 2.3, между мероприятиями, предусмотренными подпунктами 3.1 и 3.2, между мероприятиями, предусмотренными подпунктами 4.1 – 4.6).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г. № 16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Актуализация перечня общих процессов в 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Разработка и сопровождение структур электронных документов (документов в электронном виде), в том числе разработка и 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Общесистемное проектирование информационного взаимодействия для реализации общих процессов в рамках Союза, с 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 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1.4.1.1. "Обеспечение обмена информацией из баз данных электронных копий деклараций на товары между таможенными органами государств – 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1.4.1.2. "Обеспечение обмена информацией из баз данных электронных копий таможенных приходных ордеров между таможенными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1.4.1.3. "Обеспечение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1.4.1.4. 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1.4.1.5. 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1.4.1.6. 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1.4.1.7. 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 также введения государственного ценового регулирования и оспаривания решений государств – членов Евразийского экономического союза о его введении" (актуализация в части осуществления контроля соблюдения общих правил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трансграничных рынках и конкурентного (антимонопольного) законодательства)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 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 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 (в части, вновь принятых актов Комиссии, регулирующих проведение таможенной процедуры таможенного транзита)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 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1.4.2.3. "Формирование, ведение и использование единой информационной базы данных мониторинга безопасности,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эффективности медицинских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1.4.2.4.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1.4.2.5. 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1.4.2.6. 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1.4.2.7. 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1.4.2.8. 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введения государственного ценового регулирования и оспаривания решений государств – членов Евразийского экономического союза о его введении" (доработка в части осуществления контроля соблюдения общих правил конкуренции на трансграничных рынках и конкурентного (антимонопольного) законодательства)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1.4.2.9. 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1.4.2.10. 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1.4.2.11. "Формирование,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 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1.4.2.12. "Обеспечение обмена сведениями о товарах, подлежащих маркировке средствами идентификации, произведенных или ввезенных на таможенную территорию Евразийского экономического союза, в том числе при трансграничном обороте таких товаров на 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Разработка и актуализация проектов нормативно-технических документов, необходимых для реализации информационного взаимодействия с 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технических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Разработка и актуализация справочников и классификаторов единой системы нормативно-справочной информации Союза в соответствии с планом мероприятий по формированию и совершенствованию единой системы нормативно-справочной информации Евразийского экономического союза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2023 – 2024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Проектирование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 "Формирование, ведение и использование единой информационной базы данных мониторинга безопасности, качества и эффективности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 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 "Формирование, ведение и использование единой базы данных о 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2.1.1.8. "Формирование и ведение единого реестра органов по оценке соответствия Евразийского экономического союза (в том числе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 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2.1.1.11.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непосредственный контакт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2.1.1.12.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2.1.1.15. "Формирование, ведение и использование единого реестра фармацевтических инспекторов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2.1.1.16. "Формирование, ведение и использование базы данных о племенных животных и селекционных достижениях в 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2.1.1.17. 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2.1.1.18. "Формирование, ведение и опубликование единого перечня товаров, к которым применяются меры нетарифного регулирования в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2.1.1.19. "Формирование,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2.1.1.20. 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2.1.1.21. "Обеспечение обмена электронными документами и (или) сведениями между компетентными органами государств – 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 "Формирование, ведение и использование единой информационной базы данных мониторинга безопасности, качества и эффективности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 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 "Формирование, ведение и использование единой базы данных о 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 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2.1.2.9.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непосредственный контакт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животными диагностических, дезинфицирующих, дезинсекционных и дезакаризационных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2.1.2.13. "Формирование, ведение и использование единого реестра фармацевтических инспекторов Евразийского экономического союза в 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2.1.2.14. 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2.1.2.15. 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2.1.2.16. "Формирование,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2.1.2.17.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2.1.2.18. 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 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2.1.2.19.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 Создание (модернизация и развитие) программного обеспечения компонентов базовой реализации, предназначенных для 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 "Обеспечение обмена электронными документами и (или) сведениями между таможенными органами государств – членов Евразийского экономического союза в процессе контроля перевозок товаров в 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2.1.3.3.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2.1.3.4.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2.1.3.5. 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2.1.3.6. "Формирование, 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 единого реестра инвестиционных проектов, единого перечня технологического оборудования, комплектующих и запасных частей к 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2.1.3.7.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 Инфраструктурная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 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 Информационный портал Союза (в части портала общих 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 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 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 Интеграционная платформа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в части разработки специализированных адаптеров сопряжения с внешними информационными системами)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 Подсистема ведения нормативно-справочной информации, реестров и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Обеспечение технической поддержки, обслуживания элементов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организационно-технических документов для реализации требований к развитию и функционированию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 Проведение тестирования информационного взаимодействия в целях введения в действие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 "Обеспечение обмена электронными документами и (или) сведениями между таможенными органами государств – членов Евразийского экономического союза в процессе контроля перевозок товаров в 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 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4.1.1.5. 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4.1.1.6. 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4.1.1.7.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4.1.1.8. "Формирование, ведение и использование единой базы данных о 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4.1.1.9.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 отмене документа, удостоверяющего соответствие требованиям технического регламента Таможенного союза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 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4.1.1.10. 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4.1.1.11.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4.1.1.12. 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4.1.1.13.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 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4.1.1.14.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 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4.1.1.15.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4.1.1.16.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4.1.1.17. "Формирование, ведение и использование единого реестра фармацевтических инспекторов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4.1.1.18. "Формирование, ведение и использование базы данных о племенных животных и селекционных достижениях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4.1.1.19. "Формирование, ведение и опубликование единого перечня товаров, к которым применяются меры нетарифного регулирования в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4.1.1.20. "Обеспечение обмена между уполномоченными органами государств – членов Евразийского экономического союза сведениями при осуществлении трансграничной перевозки (внутреннего транзита) наркотических средств, психотропных веществ и их прекурсоров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4.1.1.21. "Формирование,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4.1.1.22.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4.1.1.23. "Обеспечение обмена между компетентными органами государств – членов Евразийского экономического союза электронными документами и (или) сведениями, необходимыми для 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4.1.1.24.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 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 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 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 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 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4.1.2.5. 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4.1.2.6. 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4.1.2.7. 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4.1.2.8. 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4.1.2.9. 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4.1.2.10. 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 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4.1.2.11. "Обеспечение обмена ветеринарными сопроводительными документами (ветеринарными сертификатами), выданными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4.1.2.12. 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4.1.2.13. 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4.1.2.14. 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4.1.2.15. 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4.1.2.16. "Формирование, ведение и использование базы данных об объемах продажи (покупки) денежных средств, поступивших на счета в иностранной валюте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4.1.2.17. 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4.1.2.18. "Формирование, ведение и использование единого реестра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4.1.2.19. 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4.1.2.20. 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4.1.2.21. 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 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4.1.2.22. 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4.1.2.23. 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4.1.2.24. 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государственного ценового регулирования)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4.1.2.25. 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4.1.2.26. 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4.1.2.27. 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4.1.2.28. "Обеспечение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4.1.2.29. 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4.1.2.30. "Обеспечение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4.1.2.31. 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 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 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 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4.1.3.3. "Формирование, ведение и использование единой информационной базы данных мониторинга безопасности, качества и эффективности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4.1.3.4.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4.1.3.5. 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4.1.3.6. 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4.1.3.7. "Обеспечение обмена сведениями о товарах, подлежащих маркировке средствами идентификации, произведенных или ввезенных на 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 Поддержка функционирования подсистем и компонентов интегрированной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 Развитие, сопровождение и техническое обслуживание интегрированной системы в части информационной безопасности и 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Развитие, сопровождение и техническое обслуживание подсистемы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4.3.2. Развитие, сопровождение и техническое обслуживание защищенной сети передачи данных интегрированной системы (в том числе для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Приобретение услуг центра обработки данных для обеспечения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 Аренда (приобретение)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4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Реализация проекта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Совета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июля 2021 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1 038 072,5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 Финансирование мероприятий осуществляется за счет средств, предусмотренных в бюджете Евразийского экономического союза на 2023 год на создание, обеспечение функционирования и развитие интегрированной системы, и средств, образовавшихся на счетах Евразийской экономической комиссии по состоянию на 1 января 2023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