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7a73" w14:textId="0867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мерах, способствующих популяризации экологически чистого электротранспорта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18 января 2022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абзацем вторым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года), в целях организации и развития на территориях государств – членов Евразийского экономического союза (далее – государства-члены) производства высокотехнологичной, экологичной, энергоэффективной инновационной продукции отрасли автомобилестроения, в том числе экологически чистого электротранспорта, и продукции сопутствующих отраслей промышленности, а также вовлечения в кооперационные цепочки совместного производства производителей государств-членов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Евразийского экономического союза при формировании и реализации национальных планов развития отрасли автомобилестроения принимать во внимание перечень дополнительных мер согласно приложению.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января 2022 г. № 1   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</w:t>
      </w:r>
      <w:r>
        <w:br/>
      </w:r>
      <w:r>
        <w:rPr>
          <w:rFonts w:ascii="Times New Roman"/>
          <w:b/>
          <w:i w:val="false"/>
          <w:color w:val="000000"/>
        </w:rPr>
        <w:t xml:space="preserve">дополнительных мер, способствующих популяризации экологически чистого электротранспорта в государствах – членах Евразийского экономического союза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Стимулирование использования электромобилей: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закупка государственными, муниципальными и иными заказчиками электромобилей;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получения льгот автопарками легковых такси и компаниями, предоставляющими услуги краткосрочной аренды автомобилей, имеющими в наличии электромобили, в соответствии с законодательством государств – членов Евразийского экономического союза.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Развитие зарядной и сервисной (технической) инфраструктуры: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льготы для владельцев и операторов зарядной инфраструктуры;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процентных ставок по кредитам и предоставление грантов на разработку, производство и установку объектов зарядной и сервисной (технической) инфраструктуры;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части отпускного рыночного тарифа на электроэнергию;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нормы и правила в сфере строительства (реконструкции) в отношении объектов капитального строительства, открытых парковок около многоквартирных домов, административных, офисных и общественных зданий в части их дополнения требованиями к размещению и эксплуатации зарядной инфраструктуры;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размещения владельцами парковок и инфраструктурных объектов на своих территориях зарядных станций за свой счет;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гармонизации (унификации) требований национальных стандартов и сводов правил в отношении зарядной инфраструктуры и правил ее размещения;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адресных программ в целях стимулирования установки зарядных станций и центров сервисного (технического) обслуживания.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