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118d" w14:textId="9fe1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Санитарно-эпидемиологических подходах к применению перечня сведений и документов об иммунном статусе лиц в отношении коронавирусной инфекции COVID-19 для целей их взаимного признания в государствах –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6 сентября 2022 года № 34.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56,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распоряжения Совета Евразийской экономической комиссии от 25 марта 2020 г. № 11 "О реализации мер, направленных на предотвращение распространения коронавирусной инфекции COVID-19", пункта 2.2 перечня мер по повышению устойчивости экономик государств – членов Евразийского экономического союза, включая обеспечение макроэкономической стабильности, утвержденного распоряжением Совета Евразийской экономической комиссии от 17 марта 2022 г. № 12, и поручения Совета Евразийской экономической комиссии от 18 февраля 2022 г. № 13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(далее – Союз) с даты опубликования настоящей Рекомендации на официальном сайте Союза при реализации мер, направленных на предотвращение распространения коронавирусной инфекции COVID-19 и обеспечение свободного передвижения граждан по территориям государств – членов Союза, учитывать Санитарно-эпидемиологические подходы к применению перечня сведений и документов об иммунном статусе лиц в отношении коронавирусной инфекции COVID-19 для целей их взаимного признания в государствах – членах Евразийского экономического союза, размещенные на официальном сайте Союза по адресу: https://eec.eaeunion.org/covid-19/transport.php.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