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cd7" w14:textId="7dc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реализации Декларации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декабря 2023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 - членами Евразийского экономического союза разработать и представить для утверждения в 2025 году Советом Евразийской экономической комиссии проект плана мероприятий ("дорожной карты") по реализации Декларации о дальнейшем развитии экономических процессов в рамках Евразийского экономического союза до 2030 года и на период до 2045 года "Евразийский экономический путь";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на заседании Высшего Евразийского экономического совета об исполнении абзаца второго настоящего пункта с последующим ежегодным информированием Евразийского межправительственного совета и Высшего Евразийского экономического совета о ходе реализации указанного плана мероприятий.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