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0cd7" w14:textId="7dc0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("дорожной карте") по реализации Декларации о дальнейшем развитии экономических процессов в рамках Евразийского экономического союза до 2030 года и на период до 2045 года "Евразийский экономический путь"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25 декабря 2023 года № 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государствами - членами Евразийского экономического союза разработать и представить для утверждения в 2025 году Советом Евразийской экономической комиссии проект плана мероприятий ("дорожной карты") по реализации Декларации о дальнейшем развитии экономических процессов в рамках Евразийского экономического союза до 2030 года и на период до 2045 года "Евразийский экономический путь";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доложить на заседании Высшего Евразийского экономического совета об исполнении абзаца второго настоящего пункта с последующим ежегодным информированием Евразийского межправительственного совета и Высшего Евразийского экономического совета о ходе реализации указанного плана мероприятий.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/>
          <w:i w:val="false"/>
          <w:color w:val="000000"/>
          <w:sz w:val="28"/>
        </w:rPr>
        <w:t xml:space="preserve"> Евразийско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