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bac" w14:textId="6178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2019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г. № 23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Позиции 1 – 5, 7 – 10, 12 – 16, 18, 21 – 24, 26, 30, 35, 39, 41, 42, 47, 49, 53 – 55, 57, 58, 60, 62, 66 и 68 исключить.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позициях 6, 25, 27, 31, 45, 46, 48, 50, 56, 64 и 65: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5 цифры "2018" заменить цифрами "2022";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6 цифры "2020" заменить цифрами "2024".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позициях 11, 17, 19, 20, 43, 59, 61, 63 и 67: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5 цифры "2018" заменить цифрами "2023";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6 цифры "2020" заменить цифрами "2024".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позициях 28, 33, 38 и 40: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5 цифры "2018" заменить цифрами "2024";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6 цифры "2020" заменить цифрами "2025".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позициях 29, 32, 34, 51 и 52: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5 цифры "2018" заменить цифрами "2026";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6 цифры "2020" заменить цифрами "2027".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позициях 36, 37 и 44: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5 цифры "2018" заменить цифрами "2027";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6 цифры "2020" заменить цифрами "2028".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позициях 48 и 56 в графе 7 слова "Республика Беларусь" заменить словами "Республика Казахстан".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позиции 67 в графе 3 слова "Вода питьевая. Метод определения яиц гельминтов. Разработка ГОСТ на основе МУК 4.2.2314-08" заменить словами "Вода питьевая. Методы санитарно-паразитологического анализа воды. Разработка ГОСТ на основе МУК 4.2.2314-08".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Дополнить позициями 69 – 100 следующего содержания: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23268.5-78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 раздела II, пункт 10 раздела III, пункт 26 раздела VI, пункты 38 и 48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23268.6-78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23268.7-78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сульфат-ионов.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23268.4-78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23268.17-78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18963-73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–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Правила приемки и методы отбора проб.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отбору проб.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59024-2020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Минерализация проб смесью соляной и азотной кислот для определения некоторых элементов.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15587-1-2014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Минерализация проб азотной кислотой для определения некоторых элементов.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15587-2-2014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фторид-ионов.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23268.18-78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бромид-ионов.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23268.15-78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 определения двуокиси углерода.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железа.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23268.11-78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1, таблица 1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ионов мышьяка.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23268.14-78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1, таблица 1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ГОСТ 31950-2012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2, таблица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31863-2012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нитрат-ионов.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23268.9-78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нитрит-ионов.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23268.8-78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селена.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19413-89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18293-72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остаточного активного хлора.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18190-72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2 и 3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 таблицы 1 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31860-2012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4 раздела VI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хлороформа в пробах питьевых, природных и сточных вод методом газовой хроматографии.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аттестованной методики (номер в реестре ФР.1.31.2021.40831)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5, 6, 10,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 23 раздела VI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поверхноcтно-активных веществ.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31857-2012     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16 раздела VI таблицы 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ионов аммония.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23268.10-78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фосфорсодержащих веществ.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18309-2014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органолептических показателей и объема воды в бутылках.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ионов серебра.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и природные столовые. Методы определения перманганатной окисляемости.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23268.12-78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Определение спор сульфитредуцирующих клостридий.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МУК 4.2.1018-01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2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