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9bb" w14:textId="4dd8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уголков стальных горячекатаных,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октября 2017 г. № 133,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сроком по 6 марта 2028 г. включительно антидемпинговой пошлины в размере 37,89 процента от таможенной стоимости в отношении ввозимых на таможенную территорию Евразийского экономического союза уголков стальных горячекатаных равнополочных шириной полки от 20 до 200 мм включительно из углеродистой, низколегированной и легированной (за исключением коррозионностойкой) стали, происходящих из Украины, классифицируемых кодами 7216 21 000 0, 7216 40 100 0, 7216 50 100 0, 7216 50 990 0, 7228 70 100 0 ТН ВЭД ЕАЭС.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пошлины, предусмотренной настоящим Решением, руководствуясь как кодами ТН ВЭД ЕАЭС, так и наименованием товара;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осуществление зачета сумм антидемпинговой пошлины, уплаченной (взысканной) в соответствии с Решением Коллегии Евразийской экономической комиссии от 23 мая 2022 г. № 85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антимонопольного регулирования Евразийской экономической комиссии в период действия антидемпинговой меры, предусмотренной настоящим Решением, осуществлять мониторинг цен на товарном рынке уголков стальных горячекатаных равнополочных шириной полки от 20 до 200 мм включительно из углеродистой, низколегированной и легированной (за исключением коррозионностойкой) стали и о его результатах информировать Коллегию Евразийской экономической комиссии по итогам каждого полугодия.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