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25f5" w14:textId="30a2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июля 2023 года № 91.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целях реализации положений Соглашения о применении в Евразийском экономическом союзе навигационных пломб для отслеживания перевозок от 19 апреля 2022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раздел XVII перечня общих процессов в рамках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наименование дополнить словами ", а также отслеживания перевозок с применением навигационных пломб";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дополнить пунктом 73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Обеспечение информационного взаимодействия между уполномоченными операторами (органами) государств-членов Евразийского экономического союза при отслеживании перевозок с применением навигационных пломб по территориям двух и более государств-членов Евразийского экономического союза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г. ".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