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a2a6" w14:textId="defa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относимых к нештатным ситуациям случаев, возникших в пути следования (перевозки) по территориям государств – членов Евразийского экономического союза объектов отслеживания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22 августа 2023 года № 131.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Соглашения о применении в Евразийском экономическом союзе навигационных пломб для отслеживания перевозок от 19 апреля 2022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1. Определить, что к нештатным ситуациям относятся следующие случаи, возникшие в пути следования (перевозки) по территориям государств – членов Евразийского экономического союза (далее – государства-члены) объектов отслеживания: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а) нарушение целостности элемента пломбирования навигационной пломбы (определяется при визуальном осмотре навигационной пломбы либо на основе данных, передаваемых навигационной пломбой, и фиксируется информационной системой национального оператора, в которой она зарегистрирована, с последующей передачей информации об этом случае через информационную систему уполномоченного оператора (органа) своего государства-члена в информационную систему уполномоченного оператора (органа) государства-члена, на территории которого началось отслеживание перевозки);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б) нарушение целостности корпуса электронного блока навигационной пломбы (определяется при визуальном осмотре навигационной пломбы либо на основе данных, передаваемых навигационной пломбой, и фиксируется информационной системой национального оператора, в которой она зарегистрирована, с последующей передачей информации об этом случае через информационную систему уполномоченного оператора (органа) своего государства-члена в информационную систему уполномоченного оператора (органа) государства-члена, на территории которого началось отслеживание перевозки);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в) отклонение перевозки, осуществляемой автомобильным транспортом, от маршрута следования на расстояние более 50 км (в случае установления такого маршрута контролирующим органом государства-члена) при перевозке объекта отслеживания по территории этого государства-члена. Указанный параметр может изменяться контролирующим органом в зависимости от условий перевозки.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Отклонение перевозки от установленного маршрута фиксируется в информационной системе уполномоченного оператора (органа) государства-члена, национальным оператором которого осуществляется отслеживание перевозки;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г) неисправность навигационной пломбы, в том числе препятствующая передаче документов (сведений) в навигационную пломбу (фиксируется информационной системой национального оператора, в которой она зарегистрирована, с последующей передачей информации об этом случае через информационную систему уполномоченного оператора (органа) своего государства-члена в информационную систему уполномоченного оператора (органа) государства-члена, на территории которого началось отслеживание перевозки);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д) уровень заряда источника питания (аккумулятора) навигационной пломбы ниже 15 процентов (фиксируется информационной системой национального оператора, в которой она зарегистрирована, с последующей передачей информации об этом случае через информационную систему уполномоченного оператора (органа) своего государства-члена в информационную систему уполномоченного оператора (органа) государства-члена, на территории которого началось отслеживание перевозки);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е) непоступление уполномоченному оператору (органу), осуществляющему отслеживание перевозки, сообщений, содержащих технологические данные навигационной пломбы, на протяжении 2 следующих друг за другом периодов информационного взаимодействия между навигационной пломбой и национальным оператором, в информационной системе которого зарегистрирована такая навигационная пломба (фиксируется в информационной системе уполномоченного оператора (органа) государства-члена, на территории которого началось отслеживание перевозки):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раз в 15 минут (для перемещения по территории Республики Беларусь);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раз в 30 минут (для перемещения по территории Республики Армения и Кыргызской Республики);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раз в час (для перемещения по территориям Республики Казахстан и Российской Федерации).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параметры могут изменяться контролирующим органом в зависимости от условий перевозки в диапазоне от 1 до 120 минут.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2. Настоящее Решение вступает в силу по истечении 30 календарных дней с даты его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