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92bd" w14:textId="78d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октября 2023 года № 153.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42 и 45 Договора о Евразийском экономическом союзе от 29 мая 2014 года, статьей 19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исключить из единой Товарной номенклатуры внешнеэкономической деятельности Евразийского экономического союза 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г. № 153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водородфосфат диаммония (фосфат диаммония)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диводородфосфат аммония (фосфат моноаммония) и его смеси с водородфосфатом диаммония (фосфатом диаммония)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г. № 153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3105 30 000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водородфосфат диаммония (фосфат диаммония):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водородфосфат диаммония (фосфат диаммония) чистотой не менее 99 мас.% с содержанием фосфора не менее 52 мас.%, но не более 54 мас.% в пересчете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азота не менее 20 мас.%, но не более 22 мас.%, с массовой долей частиц размером не более 1 мм не менее 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3105 40 000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диводородфосфат аммония (фосфат моноаммония) и его смеси с водородфосфатом диаммония (фосфатом диаммония):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диводородфосфат аммония (фосфат моноаммония) чистотой не менее 99 мас.% и содержащие диводородфосфата аммония (фосфата моноаммония) не менее 99 мас.% смеси с водородфосфатом диаммония (фосфатом диаммония), с содержанием фосфора не менее 60 мас.%, но не более 62 мас.% в пересчете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азота не менее 11 мас.%, но не более 13 мас.%, с массовой долей частиц размером не более 1 мм не менее 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г. № 153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водородфосфат диаммония (фосфат диаммония) чистотой не менее 99 мас.% с содержанием фосфора не менее 52 мас.%, но не более 54 мас.% в пересчете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азота не менее 20 мас.%, но не более 22 мас.%, с массовой долей частиц размером не более 1 мм не менее 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диводородфосфат аммония (фосфат моноаммония) чистотой не менее 99 мас.% и содержащие диводородфосфата аммония (фосфата моноаммония) не менее 99 мас.% смеси с водородфосфатом диаммония (фосфатом диаммония), с содержанием фосфора не менее 60 мас.%, но не более 62 мас.% в пересчете на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азота не менее 11 мас.%, но не более 13 мас.%, с массовой долей частиц размером не более 1 мм не менее 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3105 40 000 9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