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e917" w14:textId="5dbe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подвижного состава метрополитена" (TP ЕАЭС 052/2021),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подвижного состава метрополитена" (TP ЕАЭС 052/2021)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2023 года № 161.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подвижного состава метрополитена" (TP ЕАЭС 052/2021),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подвижного состава метрополитена" (TP ЕАЭС 052/2021)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г. № 161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подвижного состава метрополитена" (TP ЕАЭС 052/2021),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подвижного состава метрополитена" (TP ЕАЭС 052/2021)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МКС/МТК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темы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работ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разработки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 – член Евразийского экономического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союза – ответственный разработчик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Информация о согласовании с МТК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окончание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Подвижной состав метрополитена, его вагоны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Методы контроля при подтверждении соответствия.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 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Электромагнитная совместимость. Требования к электромагнитной эмиссии от подвижного состава метрополитена и методы испытаний.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 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Системы обеспечения микроклимата. Общие технические требования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 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Электромагнитная совместимость. Требования к уровню мешающего напряжения, наведенного в контрольной цепи кабельной линии связи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 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Нормы допустимого воздействия на путь и методы испытаний.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 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Методы испытаний по оценке соответствия требованиям санитарно-эпидемиологической безопасности.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 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Требования безопасности.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 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Требования пожарной безопасности.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13, 15, 16, 19, 20, 23, 28, 29, 31 – 35, 39 – 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48 –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Пожарная безопасность.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"п"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33, 46, 49, 52, 53 и 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Перевозка инвалидов.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20 и 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Электромагнитная совместимость. Аппаратура и оборудование. Требования безопасности и методы испытаний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"о" пункта 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Составные части подвижного состава метрополитена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тормозные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и "б" пункта 13, 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 подвижного состава метрополитена. Общие технические условия.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21, 45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демпферы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"т" пункта 13, 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тормозные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остекления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24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тормозное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"е", "и" и "л"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27, 34, 45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цельнокатаные колесных пар подвижного состава метрополитена. Общие технические условия. Разработка ГОСТ на основе ГОСТ Р 59238-2020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"г", "р" – "т"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45, 47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пары для вагонов метрополитена. Общие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"г" и "р" пункта 13, пункты 15, 21, 22, 45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тормозные для подвижного состава метрополитена. Общие технические условия.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"б" пункта 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дисковых тормозов для подвижного состава метрополитена. Общие технические условия.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"б" пункта 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15, 21, 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Контакторы электропневматические и электромагнитные силовых цепей.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 и "у" пункта 13, пункты 15, 21, 27, 45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метрополитена. Кресло машиниста. Общие технические условия.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18, 21, 45, 54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буксовые цилиндрические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"р" – "т"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45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плавкие силовых цепей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"в", "н", "о" и "у"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45, 56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"н" и "о"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рессорного подвешивания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"р" и "т"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Разъединители, короткозамыкатели, отделители, переключатели, заземлители силовых цепей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"н", "о" и "у"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и рама тележки вагонов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"а", "б", "р" – "т"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18, 21, 45, 47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воздушные для вагонов метрополитена. Общие технические условия.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пусковые, электрического тормоза, демпферные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"н" и "о"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 для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Тяговые электродвигатели подвижного состава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"о" – "р" и "у" 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21, 42, 45, 56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поездной радиосвязи для вагонов метрополитена.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 и "в" пункта 13, пункты 15, 21, 45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комплексы и системы управления, контроля и безопасности подвижного состава метрополитена и их программные средства. Требования безопасности и методы контроля.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"б", "в" и "л"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16, 21, 27 – 32, 45 и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метрополитена и его комплектующие изделия. Правила подготовки обоснования безопасности.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052/2021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целом)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разработки и постановки продукции на производство. Подвижной состав метрополитена. Порядок разработки и постановки продукции на производство и внесение изменений.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052/2021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целом)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45.060/150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150RU39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Надежность подвижного состава метрополитена. Основные понятия. Термины и определения.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052/2021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целом)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