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4ca6" w14:textId="6214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информационного взаимодействия уполномоченных органов государств – членов Евразийского экономического союза и Евразийской экономической комиссии в сфере защиты прав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ноября 2023 года № 167.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координации действий по защите прав на объекты интеллектуальной собственности от 8 сентября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уполномоченных органов государств – членов Евразийского экономического союза и Евразийской экономической комиссии в сфере защиты прав на объекты интеллектуальной собственности, утвержденный Решением Коллегии Евразийской экономической комиссии от 30 августа 2016 г. № 102,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марта" заменить словами "1 мая";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мая" заменить словами "1 ноября".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