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c1d" w14:textId="9a29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2023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марта 2023 года № 22.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научно-исследовательских работ Евразийской экономической комиссии на 2023 – 2024 годы и информировать об этом Совет Евразийской экономической комиссии.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на выполнение научно-исследовательских работ, стоимость которых не превышает 10 млн рублей, членами Коллегии Евразийской экономической комиссии (далее – Комиссия) или директорами департаментов Комиссии по согласованию с членами Коллегии Комиссии, курирующими деятельность соответствующих департаментов;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на выполнение научно-исследовательских работ, стоимость которых превышает 10 млн рублей, членами Коллегии Комиссии.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Членам Коллегии Комиссии обеспечить представление в органы государственной власти государств – членов Евразийского экономического союза, уполномоченные на взаимодействие с Комиссией, информации о практическом применении результатов выполненных научно-исследовательских работ.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