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c3099" w14:textId="6fc30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Консультативного комитета по взаимодействию контролирующих органов на таможенной границе Евразийского экономического союза</w:t>
      </w:r>
    </w:p>
    <w:p>
      <w:pPr>
        <w:spacing w:after="0"/>
        <w:ind w:left="0"/>
        <w:jc w:val="both"/>
      </w:pPr>
      <w:r>
        <w:rPr>
          <w:rFonts w:ascii="Times New Roman"/>
          <w:b w:val="false"/>
          <w:i w:val="false"/>
          <w:color w:val="000000"/>
          <w:sz w:val="28"/>
        </w:rPr>
        <w:t>Распоряжение Коллегии Евразийской экономической комиссии от 5 сентября 2023 года № 129.</w:t>
      </w:r>
    </w:p>
    <w:p>
      <w:pPr>
        <w:spacing w:after="0"/>
        <w:ind w:left="0"/>
        <w:jc w:val="left"/>
      </w:pPr>
    </w:p>
    <w:bookmarkStart w:name="z4"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состав</w:t>
      </w:r>
      <w:r>
        <w:rPr>
          <w:rFonts w:ascii="Times New Roman"/>
          <w:b w:val="false"/>
          <w:i w:val="false"/>
          <w:color w:val="000000"/>
          <w:sz w:val="28"/>
        </w:rPr>
        <w:t xml:space="preserve"> Консультативного комитета по взаимодействию контролирующих органов на таможенной границе Евразийского экономического союза, утвержденный распоряжением Коллегии Евразийской экономической комиссии от 18 августа 2015 г. № 75, следующие изменения:</w:t>
      </w:r>
    </w:p>
    <w:bookmarkEnd w:id="0"/>
    <w:bookmarkStart w:name="z5" w:id="1"/>
    <w:p>
      <w:pPr>
        <w:spacing w:after="0"/>
        <w:ind w:left="0"/>
        <w:jc w:val="both"/>
      </w:pPr>
      <w:r>
        <w:rPr>
          <w:rFonts w:ascii="Times New Roman"/>
          <w:b w:val="false"/>
          <w:i w:val="false"/>
          <w:color w:val="000000"/>
          <w:sz w:val="28"/>
        </w:rPr>
        <w:t>
      а) включить в состав Консультативного комитета следующих лиц:</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 Республики Беларусь</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Гуполович Роман Мефодьевич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заместитель начальника Управления – начальник отдела таможенной инфраструктуры Управления финансов и инфраструктуры Государственного таможенного комитета Республики Беларусь</w:t>
            </w:r>
          </w:p>
          <w:bookmarkEnd w:id="2"/>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Зубик Виктор Анатольевич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Главного управления организации таможенного контроля Государственного таможенного комитета Республики Беларусь</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Маковский Валерий Петрович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государственного учреждения "Белорусское управление государственного ветеринарного надзора на государственной границе и транспорте" Министерства сельского хозяйства и продовольствия Республики Беларусь</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 Казахстан</w:t>
            </w:r>
          </w:p>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Ерубаев Нуртуган Жаканович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8" w:id="3"/>
                <w:p>
                  <w:pPr>
                    <w:spacing w:after="20"/>
                    <w:ind w:left="20"/>
                    <w:jc w:val="both"/>
                  </w:pPr>
                  <w:r>
                    <w:rPr>
                      <w:rFonts w:ascii="Times New Roman"/>
                      <w:b w:val="false"/>
                      <w:i w:val="false"/>
                      <w:color w:val="000000"/>
                      <w:sz w:val="20"/>
                    </w:rPr>
                    <w:t>
руководитель Управления координации деятельности санитарной охраны на государственной границе Комитета санитарно-эпидемиологического контроля Министерства здравоохранения Республики Казахстан</w:t>
                  </w:r>
                </w:p>
                <w:bookmarkEnd w:id="3"/>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Манасов Берик Жамбылович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9" w:id="4"/>
                <w:p>
                  <w:pPr>
                    <w:spacing w:after="20"/>
                    <w:ind w:left="20"/>
                    <w:jc w:val="both"/>
                  </w:pPr>
                  <w:r>
                    <w:rPr>
                      <w:rFonts w:ascii="Times New Roman"/>
                      <w:b w:val="false"/>
                      <w:i w:val="false"/>
                      <w:color w:val="000000"/>
                      <w:sz w:val="20"/>
                    </w:rPr>
                    <w:t>
председатель Комитета государственной инспекции в агропромышленном комплексе Министерства сельского хозяйства Республики Казахстан</w:t>
                  </w:r>
                </w:p>
                <w:bookmarkEnd w:id="4"/>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Оразов Габит Жанабергенович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0" w:id="5"/>
                <w:p>
                  <w:pPr>
                    <w:spacing w:after="20"/>
                    <w:ind w:left="20"/>
                    <w:jc w:val="both"/>
                  </w:pPr>
                  <w:r>
                    <w:rPr>
                      <w:rFonts w:ascii="Times New Roman"/>
                      <w:b w:val="false"/>
                      <w:i w:val="false"/>
                      <w:color w:val="000000"/>
                      <w:sz w:val="20"/>
                    </w:rPr>
                    <w:t xml:space="preserve">
заместитель руководителя управления транзита Департамента контроля Комитета государственных доходов Министерства финансов Республики Казахстан </w:t>
                  </w:r>
                </w:p>
                <w:bookmarkEnd w:id="5"/>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Садвакасов Нуркан Олжабаевич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1" w:id="6"/>
                <w:p>
                  <w:pPr>
                    <w:spacing w:after="20"/>
                    <w:ind w:left="20"/>
                    <w:jc w:val="both"/>
                  </w:pPr>
                  <w:r>
                    <w:rPr>
                      <w:rFonts w:ascii="Times New Roman"/>
                      <w:b w:val="false"/>
                      <w:i w:val="false"/>
                      <w:color w:val="000000"/>
                      <w:sz w:val="20"/>
                    </w:rPr>
                    <w:t>
председатель Комитета санитарно-эпидемиологического контроля Министерства здравоохранения Республики Казахстан</w:t>
                  </w:r>
                </w:p>
                <w:bookmarkEnd w:id="6"/>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Саудабаев Елдос Ермагамбетович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директор Департамента контроля Комитета государственных доходов Министерства финансов Республики Казахстан</w:t>
                  </w:r>
                </w:p>
                <w:bookmarkEnd w:id="7"/>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Толеген Багытжан Болатулы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руководитель ситуационного центра Комитета транспорта Министерства индустрии и инфраструктурного развития Республики Казахстан</w:t>
                  </w:r>
                </w:p>
                <w:bookmarkEnd w:id="8"/>
                <w:p>
                  <w:pPr>
                    <w:spacing w:after="20"/>
                    <w:ind w:left="20"/>
                    <w:jc w:val="both"/>
                  </w:pPr>
                  <w:r>
                    <w:rPr>
                      <w:rFonts w:ascii="Times New Roman"/>
                      <w:b w:val="false"/>
                      <w:i w:val="false"/>
                      <w:color w:val="000000"/>
                      <w:sz w:val="20"/>
                    </w:rPr>
                    <w:t>
 </w:t>
                  </w:r>
                </w:p>
              </w:tc>
            </w:tr>
          </w:tbl>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Кыргызской Республики</w:t>
            </w:r>
          </w:p>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Асыпбеков Марат Бейшенбекович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xml:space="preserve">
заместитель директора Департамента химизации защиты и карантина растений при Министерстве сельского хозяйства Кыргызской Республики </w:t>
                  </w:r>
                </w:p>
                <w:bookmarkEnd w:id="9"/>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Дербишов Бектур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заведующий отделом международных перевозок и интеграции Департамента наземного и водного транспорта при Министерстве транспорта и коммуникаций Кыргызской Республики</w:t>
                  </w:r>
                </w:p>
                <w:bookmarkEnd w:id="10"/>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Шаамбеков Ызытбек Абдаманапович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главный инспектор отдела таможенного контроля Управления организации таможенного контроля Государственной таможенной службы при Министерстве финансов Кыргызской Республики</w:t>
                  </w:r>
                </w:p>
                <w:bookmarkEnd w:id="11"/>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Шарапов Бакыт Долосович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заместитель директора Ветеринарной службы при Министерстве сельского хозяйства Кыргызской Республики</w:t>
                  </w:r>
                </w:p>
                <w:bookmarkEnd w:id="12"/>
                <w:p>
                  <w:pPr>
                    <w:spacing w:after="20"/>
                    <w:ind w:left="20"/>
                    <w:jc w:val="both"/>
                  </w:pPr>
                  <w:r>
                    <w:rPr>
                      <w:rFonts w:ascii="Times New Roman"/>
                      <w:b w:val="false"/>
                      <w:i w:val="false"/>
                      <w:color w:val="000000"/>
                      <w:sz w:val="20"/>
                    </w:rPr>
                    <w:t>
 </w:t>
                  </w:r>
                </w:p>
              </w:tc>
            </w:tr>
          </w:tbl>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 </w:t>
            </w:r>
            <w:r>
              <w:rPr>
                <w:rFonts w:ascii="Times New Roman"/>
                <w:b/>
                <w:i w:val="false"/>
                <w:color w:val="000000"/>
                <w:sz w:val="20"/>
              </w:rPr>
              <w:t>Российской Федерации</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Зиновьева Светлана Алексеевна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18" w:id="13"/>
          <w:p>
            <w:pPr>
              <w:spacing w:after="20"/>
              <w:ind w:left="20"/>
              <w:jc w:val="both"/>
            </w:pPr>
            <w:r>
              <w:rPr>
                <w:rFonts w:ascii="Times New Roman"/>
                <w:b w:val="false"/>
                <w:i w:val="false"/>
                <w:color w:val="000000"/>
                <w:sz w:val="20"/>
              </w:rPr>
              <w:t>
заместитель директора Департамента развития и регулирования внешнеэкономической деятельности Министерства экономического развития Российской Федерации</w:t>
            </w:r>
          </w:p>
          <w:bookmarkEnd w:id="13"/>
          <w:p>
            <w:pPr>
              <w:spacing w:after="20"/>
              <w:ind w:left="20"/>
              <w:jc w:val="both"/>
            </w:pPr>
            <w:r>
              <w:rPr>
                <w:rFonts w:ascii="Times New Roman"/>
                <w:b w:val="false"/>
                <w:i w:val="false"/>
                <w:color w:val="000000"/>
                <w:sz w:val="20"/>
              </w:rPr>
              <w:t>
 </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Николаичева Ольга Васильевна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ветеринарии Министерства сельского хозяйства Российской Федерации;</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б) изложить позицию, касающуюся Казаченко В.В., в следующей редакции: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"Казаченко Владимир Васильевич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начальник отдела внутреннего и внешнего карантина государственного учреждения</w:t>
            </w:r>
          </w:p>
          <w:bookmarkEnd w:id="14"/>
          <w:p>
            <w:pPr>
              <w:spacing w:after="20"/>
              <w:ind w:left="20"/>
              <w:jc w:val="both"/>
            </w:pPr>
            <w:r>
              <w:rPr>
                <w:rFonts w:ascii="Times New Roman"/>
                <w:b w:val="false"/>
                <w:i w:val="false"/>
                <w:color w:val="000000"/>
                <w:sz w:val="20"/>
              </w:rPr>
              <w:t>
 "Главная государственная инспекция по семеноводству, карантину и защите растений" Министерства сельского хозяйства и продовольствия Республики Беларусь";</w:t>
            </w:r>
          </w:p>
        </w:tc>
      </w:tr>
    </w:tbl>
    <w:bookmarkStart w:name="z21" w:id="15"/>
    <w:p>
      <w:pPr>
        <w:spacing w:after="0"/>
        <w:ind w:left="0"/>
        <w:jc w:val="both"/>
      </w:pPr>
      <w:r>
        <w:rPr>
          <w:rFonts w:ascii="Times New Roman"/>
          <w:b w:val="false"/>
          <w:i w:val="false"/>
          <w:color w:val="000000"/>
          <w:sz w:val="28"/>
        </w:rPr>
        <w:t>
      в) указать новые должности следующих членов Консультативного комитета:</w:t>
      </w:r>
    </w:p>
    <w:bookmarkEnd w:id="1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Маубаев Кайрат Ургенишбаевич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развития технической инфраструктуры и финансового обеспечения Комитета государственных доходов Министерства финансов Республики Казахстан</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Джанкорозова Мариям Кадыркуловна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директор Департамента лекарственных средств и медицинских изделий при Министерстве здравоохранения Кыргызской Республики</w:t>
            </w:r>
          </w:p>
          <w:bookmarkEnd w:id="16"/>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Мусабеков Нурмат Болотбекович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главный специалист Управления транспорта при Министерстве транспорта и коммуникаций Кыргызской Республики</w:t>
            </w:r>
          </w:p>
          <w:bookmarkEnd w:id="17"/>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Щур-Труханович Лилия Васильевна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развития и регулирования внешнеэкономической деятельности Министерства экономического развития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г) исключить из состава Консультативного комитета Адамчука В.И., Долгицера Л.К., Никитюка В.Н., Бейсенова М.Ж., Джанекенова Н.Д., Закарьянова А.К., Марса А.М., Тайжанова Ж.Ж., Тулегенова Е.К., Тыныбекова Б.С., Жумалиева Т.И., Исакова К.Б., Касейинова К.У., Касымалиева И.М., Кенжебаева Д.Б., Курманбекова У.Ж., Марсбека уулу И., Кузичева С.А. и Смышляеву П.А.</w:t>
      </w:r>
    </w:p>
    <w:bookmarkStart w:name="z26" w:id="18"/>
    <w:p>
      <w:pPr>
        <w:spacing w:after="0"/>
        <w:ind w:left="0"/>
        <w:jc w:val="both"/>
      </w:pPr>
      <w:r>
        <w:rPr>
          <w:rFonts w:ascii="Times New Roman"/>
          <w:b w:val="false"/>
          <w:i w:val="false"/>
          <w:color w:val="000000"/>
          <w:sz w:val="28"/>
        </w:rPr>
        <w:t>
      2. Настоящее распоряжение вступает в силу с даты его опубликования на официальном сайте Евразийского экономического союза.</w:t>
      </w:r>
    </w:p>
    <w:bookmarkEnd w:id="1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Коллегии</w:t>
            </w:r>
          </w:p>
          <w:p>
            <w:pPr>
              <w:spacing w:after="20"/>
              <w:ind w:left="20"/>
              <w:jc w:val="both"/>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