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5d4" w14:textId="4a4c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изменения в приложение № 1 к Регламенту работы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июля 2023 года № 73.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Одобрить проект решения Высшего Евразийского экономического совета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комиссии" (прилагается) и представить его для рассмотрения Высшим Евразийским экономическим советом.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 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приложение № 1 к Регламенту работы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Приложение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Определение более короткого или более продолжительного, чем 2 года, срока действия таможенной процедуры временного ввоза (допуска).".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