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1a70" w14:textId="7601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83.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Порядок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 83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пункте 48 слова "по форме" заменить словами "по отчетной форме 1КТ".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форму 1КТ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 1КТ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 83)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СТАТИСТИЧЕСКОЕ НАБЛЮДЕНИЕ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ПОЛУЧАТЕЛЕМ ИНФОРМАЦИИ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МЕРОПРИЯТИЯХ ПО САНИТАРНОЙ ОХРАНЕ ТАМОЖЕННОЙ ТЕРРИТОРИИ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 ____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1КТ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(заместители руководителей) уполномоченных органов государств-членов Евразийского экономического союза направляют в Евразийскую экономическую комиссию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на таможенную территорию Евразийского экономического союза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Убытие с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Досмотрено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– всего,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средств, прибывших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неблагополучных по болезням,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пропуск которых приостановлен (временно запрещен),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связи с наличием больных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лиц с подозрением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инфекционные заболевания,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досмотренные на наличие признаков инфекционных заболеваний,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выявлено больных и (или)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подозрением на инфекционные заболевания,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госпитализировано,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Досмотрено партий подконтрольных товаров (продукции) – всего,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продовольственное сырье,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 (запрещен) ввоз подконтрольных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 – всего, объемов, тонн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грузы, объемов, тонн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из-за отсутствия (несоответствия) транспортных (перевозочных) и (или) коммерческих документов,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требованиям, установленным актами органов Евразийского экономического союза (Единые санитарные требования, технические регламенты Таможенного союза и Евразийского экономического союза), 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временных санитарных мер, 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причины, 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продукты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продовольственное сырье, объемов, тонн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из-за отсутствия (несоответствия) транспортных (перевозочных) и (или) коммерческих документов,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требованиям, установленным актами органов Евразийского экономического союза (Единые санитарные требования, технические регламенты Таможенного союза и Евразийского экономического союза), 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временных санитарных, мер, 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причины, 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объемов, тонн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из-за отсутствия (несоответствия) транспортных (перевозочных) и (или) коммерческих документов,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требованиям, установленным актами органов Евразийского экономического союза (Единые санитарные требования, технические регламенты Таможенного союза и Евразийского экономического союза), 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временных санитарных мер, 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причины, объемов, тонн, ед.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 _______________ 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(руководитель (заместитель руководителя) уполномоченного органа государства – члена Евразийского экономического союза) (Ф.И.О.)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