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22f2" w14:textId="fa42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125.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60 календарных дней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25 мая 2023 г.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Оверчук</w:t>
            </w:r>
          </w:p>
        </w:tc>
      </w:tr>
    </w:tbl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ноября 2023 г. № 125</w:t>
      </w:r>
    </w:p>
    <w:p>
      <w:pPr>
        <w:spacing w:after="0"/>
        <w:ind w:left="0"/>
        <w:jc w:val="both"/>
      </w:pPr>
      <w:bookmarkStart w:name="z9" w:id="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Настоящие Правила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нетарифного регулирования в отношении третьих стран (приложение № 7 к Договору о Евразийском экономическом союзе от 29 мая 2014 года) и определяют порядок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Протокола.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Для целей настоящих Правил используются понятия, которые означают следующее: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"автоматический режим" – режим выдачи (оформления) лицензии, разрешения в форме электронного документа без участия должностных лиц уполномоченного органа;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– участник внешнеторговой деятельности, который представляет в уполномоченный орган документы (сведения) в целях оформления лицензии или разрешения;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"исполнение лицензии" – фактический ввоз на таможенную территорию Евразийского экономического союза или вывоз с таможенной территории Евразийского экономического союза товаров, в отношении которых произведен выпуск таможенными органами на основании выданной (оформленной) лицензии.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нетарифного регулирования в отношении третьих стран (приложение № 7 к Договору о Евразийском экономическом союзе от 29 мая 2014 года).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За выдачу (оформление) лицензии и дубликата лицензии уполномоченным органом взимается государственная пошлина (лицензионный сбор) в порядке и размере, предусмотренных законодательством государства – члена Евразийского экономического союза (далее – государство-член).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Лицензии и разрешения выдаются (оформляются) на каждый товар, классифицируемый в соответствии с ТН ВЭД ЕАЭС, в отношении которого применяется лицензирование или автоматическое лицензирование (наблюдение).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Сведения о должностных лицах уполномоченного органа, наделенных правом подписи лицензий и разрешений, образцы подписей таких должностных лиц, а также образцы оттисков печатей уполномоченных органов направляются в Евразийскую экономическую комиссию (далее – Комиссия) для уведомления таможенных органов государств-членов.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Документы (сведения), представленные для выдачи (оформления) лицензии или разрешения, а также документы, подтверждающие исполнение лицензии, подлежат хранению в уполномоченных органах в течение 3 лет с даты окончания срока действия лицензии или разрешения либо с даты принятия решения о прекращении действия лицензии.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документы уничтожаются в порядке, установленном законодательством государства-члена, в котором были выданы (оформлены) лицензия или разрешение.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Уполномоченные органы осуществляют ведение базы данных выданных лицензий и разрешений и представляют в таможенные органы других государств-членов по запросу сведения о выданных (оформленных) лицензиях и разрешениях.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Порядок выдачи лицензий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 Заявление на выдачу лицензии и лицензия оформляются в соответствии с Инструкцией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законодательством государства-члена предусмотрена выдача (оформление) лицензии в форме электронного документа, выдача (оформление) такой лицензии или отказ в ее выдаче (оформлении) может осуществляться уполномоченным органом этого государства-члена в автоматическом режиме, если это предусмотрено законодательством государства-члена.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Срок действия разовой лицензии не может превышать 1 год с даты начала ее действия и может быть ограничен сроком действия внешнеторгового договора (контракта), а в случае отсутствия внешнеторгового договора (контракта) – иного документа, подтверждающего намерения сторон (далее – договор (контракт)), или сроком действия документа, являющегося основанием для выдачи (оформления) лицензии.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товаров, в отношении которых введены количественные ограничения экспорта и (или) импорта в виде экспортных и (или) импортных квот, или импортная квота либо специальная квота в качестве специальной защитной меры, или тарифные квоты, срок действия разовой лицензии заканчивается в календарном году, на который установлена квота.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генеральной лицензии не может превышать 1 год с даты начала ее действия, а для товаров, в отношении которых введены количественные ограничения экспорта и (или) импорта в виде экспортных и (или) импортных квот или тарифные квоты, заканчивается в календарном году, на который установлена квота, если иное не установлено решением Комиссии, которым введена соответствующая мера.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исключительной лицензии устанавливается Комиссией в каждом конкретном случае.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Для оформления лицензии заявителем или его представителем,</w:t>
      </w:r>
      <w:r>
        <w:rPr>
          <w:rFonts w:ascii="Times New Roman"/>
          <w:b w:val="false"/>
          <w:i w:val="false"/>
          <w:strike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имеющим подтверждение соответствующих полномочий на бумажном носителе (в случае подачи заявления на бумажном носителе) или в электронной форме (далее – представитель), в уполномоченный орган представляются следующие документы и (или) сведения: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заявление на выдачу лицензии, оформленное в соответствии с Инструкцией,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на выдачу лицензии);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электронная копия заявления на выдачу лицензии в формате, определяемом законодательством государства-члена, в случае подачи заявления на бумажном носителе;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копии договора (контракта), приложений и (или) дополнений к нему (для разовой лицензии).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законодательством государства-члена предусмотрена выдача (оформление) лицензии в форме электронного документа в автоматическом режиме, вместо копий документов, указанных в абзаце первом настоящего подпункта, законодательством этого государства-члена может быть предусмотрено предоставление соответствующих сведений из этих документов.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обязательными для представления являются следующие сведения из договора (контракта):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(контракта);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товара;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с указанием единицы измерения, стоимость товара с указанием валюты договора (контракта);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 (страна отправления) товара;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товара;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(контракта). В случае отсутствия в таком договоре (контракте) положений о сроке его действия указывается, что договор (контракт) является бессрочным;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продавце (покупателе) товара;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типе сделки (экспорт или импорт).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государства-члена может быть предусмотрено представление дополнительных сведений.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уполномоченным органом признаков недостоверности сведений из договора (контракта) уполномоченный орган вправе запросить у заявителя (представителя) копию договора (контракта). Законодательством государства-члена могут быть установлены иные основания для такого запроса;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копия документа (сведения из него, если это предусмотрено законодательством государства-члена) о постановке на учет в налоговом органе или о государственной регистрации;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копия лицензии на осуществление лицензируемого вида деятельности или сведения о наличии такой лицензии (если это предусмотрено законодательством государства-члена) в случае, если такой вид деятельности связан с оборотом товара, в отношении которого на таможенной территории Евразийского экономического союза применяется лицензирование;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иные документы (сведения), определенные решением Комиссии, на основании которого введено лицензирование в отношении соответствующего товара.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В случае подачи заявления на бумажном носителе каждый лист представленных копий документов заверяется подписью и печатью (при наличии) заявителя либо копии документов прошиваются, а их последние листы заверяются подписью и печатью (при наличии) заявителя.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заявителем (представителем) документы подлежат регистрации в уполномоченном органе.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лицензии и документы (сведения) могут представляться в форме электронных документов, если это предусмотрено законодательством государства-члена.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документов (сведений) в виде сканированных документов, заверенных электронной цифровой подписью заявителя, если такое заверение предусмотрено законодательством государства-члена.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после представления заявителем (представителем) документов (сведений, если это предусмотрено законодательством государства-члена), подтверждающих уплату государственной пошлины (лицензионного сбора).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 В случаях, предусмотренных решением Комиссии, которым введена соответствующая мера, заявление на выдачу лицензии до представления в уполномоченный орган направляется заявителем либо уполномоченным органом, если это предусмотрено законодательством государства-члена, в соответствующий орган исполнительной власти государства-члена для согласования.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Выдача (оформление) лицензии или отказ в ее выдаче (оформлении) осуществляется уполномоченным органом на основании представленных в соответствии с пунктом 10 настоящих Правил документов и (или) сведений в течение 15 рабочих дней с даты их поступления, если решением Комиссии, которым введена соответствующая мера, не установлен иной срок.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Основанием для отказа в выдаче (оформлении) лицензии являются: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наличие неполной или недостоверной информации в документах (сведениях), представленных заявителем для получения лицензии;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несоблюдение требований, предусмотренных пунктами 10 – 12 и 22 настоящих Правил;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прекращение или приостановление действия одного или нескольких документов, служащих основанием для выдачи (оформления) лицензии;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исчерпание экспортной и (или) импортной квоты в качестве количественных ограничений экспорта и (или) импорта, импортной или специальной квоты в качестве специальной защитной меры, а также тарифной квоты либо их отсутствие (в случае оформления лицензии на квотируемые товары);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иные основания, предусмотренные решением Комиссии, которым введена соответствующая мера.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 Решение об отказе в выдаче (оформлении) лицензии должно быть мотивированным и представляться заявителю (представителю) на бумажном носителе либо в форме электронного документа, если это предусмотрено законодательством государства-члена.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 Уполномоченный орган оформляет оригинал лицензии, который выдается заявителю (представителю).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до таможенного декларирования товаров представляет оригинал лицензии в соответствующий таможенный орган, который осуществляет постановку лицензии на контроль и выдает заявителю ее копию с отметкой таможенного органа о постановке на контроль.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уполномоченным органом выдана (оформлена) лицензия в форме электронного документа, представление заявителем оригинала лицензии на бумажном носителе в таможенный орган своего государства не требуется.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уполномоченных органов и таможенных органов по осуществлению контроля исполнения лицензий, выданных (оформленных) в форме электронного документа, определяется законодательством государств-членов.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 Внесение изменений в выданные (оформленные) лицензии, в том числе изменений технического характера, не допускается.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 В случае если внесены изменения в учредительные документы заявителя, зарегистрированного в качестве юридического лица (изменение организационно-правовой формы, наименования, юридического адреса, адреса места нахождения юридического лица), или изменены сведения о документе, удостоверяющем личность (серия, номер, когда и кем выдан) заявителя, являющегося физическим лицом, зарегистрированным в качестве индивидуального предпринимателя, заявитель (представитель) обязан обратиться с просьбой о прекращении действия выданной лицензии и об оформлении новой лицензии с приложением заявления и документов и (или) сведений, подтверждающих указанные изменения, а также справки об исполнении лицензии, выданной таможенным органом в соответствии с пунктом 23 настоящих Правил, за исключением случая, предусмотренного пунктом 24 настоящих Правил.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Решение о прекращении действия лицензии принимается уполномоченным органом в следующих случаях: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обращение заявителя (представителя), представленное в уполномоченный орган на бумажном носителе или в форме электронного документа, если это предусмотрено законодательством государства-члена;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внесение изменений в учредительные документы заявителя, зарегистрированного в качестве юридического лица (изменение организационно-правовой формы, наименования, юридического адреса, адреса места нахождения), или изменение сведений о документе, удостоверяющем личность (серия, номер, когда и кем выдан) заявителя, являющегося физическим лицом, зарегистрированным в качестве индивидуального предпринимателя;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выявление недостоверных сведений в документах (сведениях);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прекращение действия одного или нескольких документов, на основании которых была выдана (оформлена) лицензия;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нарушение при исполнении договора (контракта), на основании которого выдана (оформлена) лицензия, международных обязательств государства-члена;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отзыв (прекращение действия)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выявление допущенных при выдаче (оформлении) лицензии нарушений, повлекших выдачу (оформление) лицензии, которая при соблюдении установленного порядка не могла быть выдана (оформлена);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несоблюдение владельцем лицензии установленных международными договорами или нормативными правовыми актами государства-члена условий выдачи (оформления) лицензии;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наличие судебного решения.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 Решение о приостановлении действия лицензии принимается уполномоченным органом в случае приостановления действия одного или нескольких документов, на основании которых была выдана (оформлена) лицензия, или невыполнения владельцем генеральной или исключительной лицензии пункта 22 настоящих Правил.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лицензии приостанавливается с даты принятия уполномоченным органом решения об этом.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приостановленной лицензии возобновляется уполномоченным органом после устранения причин, вызвавших приостановление ее действия. При этом приостановление действия лицензии не является основанием для продления срока ее действия.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Приостановление, возобновление и прекращение действия лицензии осуществляются в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 В случае утраты лицензии, выданной на бумажном носителе, уполномоченный орган выдает по обращению заявителя (представителя) на бумажном носителе и после уплаты государственной пошлины (лицензионного сбора) дубликат лицензии, оформляемый аналогично оригиналу и содержащий отметку "Дубликат".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в котором разъясняются причины и обстоятельства утраты лицензии, составляется в произвольной форме.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выдается уполномоченным органом в течение 5 рабочих дней с даты подачи обращения.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 Владелец генеральной или исключительной лицензии обязан ежеквартально, до 15-го числа месяца, следующего за отчетным кварталом, представлять до истечения срока действия (прекращения действия) лицензии в уполномоченный орган отчет о ходе исполнения лицензии.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разовой лицензии в течение 15 календарных дней после истечения срока действия лицензии обязан представить в уполномоченный орган справку об исполнении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отчета о ходе исполнения лицензии и справки об исполнении лицензии в форме электронного документа, если это предусмотрено законодательством государства-члена.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 При снятии лицензии с контроля, истечении срока действия лицензии соответствующий таможенный орган выдает заявителю (представителю) на основании обращения, поданного на бумажном носителе или в электронной форме, справку об исполнении лицензии в течение 5 рабочих дней.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 Таможенные органы представляют в электронной форме информацию об исполнении лицензий в уполномоченный орган в случае, если такое представление предусмотрено законодательством государства-члена. При этом отчеты о ходе исполнения лицензий и справки об исполнении лицензий владельцами лицензий в уполномоченный орган не представляются.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 Порядок выдачи разрешений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 Разрешение оформляется в соответствии с Инструкцией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законодательством государства-члена предусмотрена выдача (оформление) разрешения в форме электронного документа, выдача (оформление) такого разрешения может осуществляться уполномоченным органом этого государства-члена в автоматическом режиме, если это предусмотрено законодательством такого государства-члена.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 Срок выдачи (оформления) разрешения не может превышать 3 рабочих дня с даты подачи заявления на выдачу разрешения.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выдаются (оформляются) заявителям без ограничений на основании подаваемых в уполномоченный орган: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выдачу разрешения на бумажном носителе;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разрешения на бумажном носителе;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копии проекта разрешения в формате, определяемом в соответствии с законодательством государства-члена (в случае подачи проекта разрешения на бумажном носителе).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и проект разрешения могут представляться в форме электронного документа, если это предусмотрено законодательством государства-члена.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 Срок действия разрешения ограничивается календарным годом, в котором выдано разрешение.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 Уполномоченный орган оформляет оригинал разрешения, который выдается заявителю (представителю).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до таможенного декларирования товаров представляет оригинал разрешения в соответствующий таможенный орган, который осуществляет постановку разрешения на контроль и выдает заявителю его копию с отметкой таможенного органа о постановке на контроль.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уполномоченным органом выдано (оформлено) разрешение в форме электронного документа, представление заявителем оригинала разрешения на бумажном носителе в таможенный орган своего государства не требуется.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уполномоченных органов и таможенных органов по осуществлению контроля исполнения разрешений, выданных (оформленных) в форме электронного документа, определяется законодательством государств-членов.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 Выданные разрешения не подлежат переоформлению на других заявителей.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выданные (оформленные) разрешения не допускается.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 В случае утраты разрешения, выданного на бумажном носителе, уполномоченный орган в течение 3 рабочих дней выдает (оформляет) по обращению заявителя (представителя) на бумажном носителе дубликат разрешения, оформляемый аналогично оригиналу и содержащий отметку "Дубликат". 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в котором разъясняются причины и обстоятельства утраты разрешения, составляется в произвольной форме.</w:t>
      </w:r>
    </w:p>
    <w:bookmarkEnd w:id="106"/>
    <w:p>
      <w:pPr>
        <w:spacing w:after="0"/>
        <w:ind w:left="0"/>
        <w:jc w:val="both"/>
      </w:pPr>
      <w:bookmarkStart w:name="z110" w:id="107"/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выдачи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разрешений на экспорт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 товаров, включенных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перечень товаров,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применяются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торговле с третьими странами</w:t>
      </w:r>
    </w:p>
    <w:p>
      <w:pPr>
        <w:spacing w:after="0"/>
        <w:ind w:left="0"/>
        <w:jc w:val="both"/>
      </w:pPr>
      <w:bookmarkStart w:name="z111" w:id="10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ИНСТРУКЦИЯ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оформлению заявлений на выдачу лицензий на экспорт или импорт отдельных видов товаров и оформлению таких 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 Общие положения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Настоящая Инструкция определяет порядок оформления заявлений на выдачу лицензий на экспорт или импорт отдельных видов товаров (далее соответственно – заявления, лицензии) и оформления таких лицензий.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 внесении в графы заявления, лицензии кодированной информации применяются классификаторы, используемые для заполнения таможенных деклараций, утверждаемые Евразийской экономической комиссией (далее – Комиссия).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Коды информации должны располагаться в правом верхнем углу графы заявления, лицензии, границы которой обозначены знаком "|" (вертикальной чертой).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 Порядок оформления заявлений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Заявления оформляются заявителем по формам 1 или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Графы заявлений заполняются следующим образом: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графе 1 "Заявление" указывается 13-значный номер заявления, который формируется следующим образом: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1 и 2 – код страны в соответствии с классификатором стран мира (для государства – члена Евразийского экономического союза уполномоченного органа, наделенного правом выдачи лицензий (далее – уполномоченный орган): Республика Армения – АМ, Республика Беларусь – BY, Республика Казахстан – KZ, Кыргызская Республика – KG, Российская Федерация – RU);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3 и 4 – две последние цифры года, в котором зарегистрировано заявление;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5 – 7 – номер печати (код) уполномоченного органа;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8 – 13 – порядковый номер заявления, присваиваемый уполномоченным органом в специальном журнале регистрации заявлений в письменном и (или) электронном виде путем присвоения заявлению 6-значного регистрационного номера в порядке возрастания.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заполняется должностным лицом уполномоченного органа;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графе 2 "Период действия" указывается запрашиваемый заявителем период действия лицензии в формате ДД.ММ.ГГГГ, где ДД – число, ММ – месяц, ГГГГ – год.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с которой начинается период действия лицензии, не должна наступать позднее 3 месяцев с даты подписания заявления заявителем.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может не заполняться при оформлении заявления на выдачу исключительной лицензии, если период действия такой лицензии не установлен соответствующим решением Комиссии;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левой части графы 3 "Тип лицензии" указывается вид лицензии: "генеральная" (для оформления генеральной лицензии), "разовая" (для оформления разовой лицензии), "исключительная" (для оформления исключительной лицензии).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части графы 3 через знак "|" (вертикальная черта) указывается направление перемещения товара (прописными буквами): "экспорт" (для оформления лицензии на экспорт), "импорт" (для оформления лицензии на импорт);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 графе 4 "Контракт" указываются номер договора (контракта) на осуществление внешнеторговой сделки и дата его заключения в формате ДД.ММ.ГГГГ, где ДД – число, ММ – месяц, ГГГГ – год. В случае отсутствия номера договора (контракта) делается запись "б/н".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 графа 4 не заполняется;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в графе 5 "Заявитель" указываются следующие сведения о заявителе: для юридических лиц – полное официальное наименование и юридический адрес, для индивидуальных предпринимателей – фамилия, имя, отчество (при наличии) и сведения о документе, удостоверяющем личность (серия, номер, когда и кем выдан).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графы 5 через знак "|" (вертикальная черта) указывается: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(ИНН);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в графе 6 "Покупатель" (форма 1) или "Продавец" (форма 2) указываются полное официальное наименование и полный адрес иностранного партнера (партнера), являющегося контрагентом заявителя по договору (контракту), предусматривающему передачу прав на товар, указанный в договоре (контракте) (в соответствии с договором (контрактом)). При этом в качестве покупателя указывается иностранный партнер (партнер), получающий от заявителя права на товар, а в качестве продавца – иностранный партнер (партнер), передающий такие права заявителю.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 в графе 6 делается запись "В соответствии с условиями договоров (контрактов)";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в графе 7 "Страна назначения" (форма 1) или "Страна отправления" (форма 2) в соответствии с классификатором стран мира указываются краткое название и код страны назначения (в случае экспорта) или страны отправления (в случае импорта).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договоре (контракте) предусмотрено несколько стран назначения (отправления), в графе 7 делается запись "В соответствии с условиями договора (контракта)", код страны не указывается. При этом для стран Европейского союза в графе 7 делается запись "Страны ЕС", код страны не указывается.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генеральной или исключительной лицензии или в случае отсутствия у заявителя сведений о стране отправления графа 7 не заполняется;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в графе 8 "Страна покупателя" (форма 1) или "Страна продавца" (форма 2) в соответствии с классификатором стран мира указываются краткое название и код страны покупателя (продавца).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 в графе 8 делается запись "В соответствии с условиями договоров (контрактов)", при этом код страны не указывается;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в графе 9 "Валюта контракта" в соответствии с классификатором валют указываются полное наименование валюты договора (контракта) и ее цифровой код.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 в графе 9 делается запись "В соответствии с условиями договоров (контрактов)", при этом цифровой код валюты не указывается;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в графе 10 "Стоимость" указывается стоимость товара в валюте договора (контракта).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имеет дробные единицы, она округляется до целой величины по правилам математического округления.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 графа 10 не заполняется.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договоре (контракте) сведений, позволяющих указать в заявлении точную стоимость товара, стоимость указывается ориентировочно;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 в графе 11 "Статистическая стоимость" указывается стоимость товара в долларах США в соответствии с договором (контрактом).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товара выражена в отличной от долларов США валюте, пересчет такой стоимости в доллары США производится в соответствии с паритетом валют (стоимостное соотношение валюты, указанной в договоре (контракте), к доллару США по курсу, установленному национальным (центральным) банком государства-члена, на территории которого осуществляется выдача (оформление) лицензии, на дату заключения договора (контракта) или соответствующего дополнительного соглашения к договору (контракту)).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статистическая стоимость имеет дробные единицы, она округляется до целой величины по правилам математического округления.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лицензии, а также при отсутствии в договоре (контракте) сведений, позволяющих указать в заявлении точную стоимость товара, статистическая стоимость указывается ориентировочно. При этом в графе 16 делается запись "Стоимость и статистическая стоимость указаны ориентировочно";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 в графе 12 "Страна происхождения" в соответствии с классификатором стран мира указываются краткое название и код страны происхождения товара.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договоре (контракте) предусмотрено несколько стран происхождения товара, в графе 12 делается запись "В соответствии с условиями договоров (контрактов)", код страны не указывается. При этом для стран Европейского союза в графе 12 делается запись "Страны ЕС", код страны не указывается.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заявления на выдачу генеральной или исключительной лицензии или в случае отсутствия у заявителя сведений о стране происхождения товаров в графе 12 делается запись "В соответствии с условиями договоров (контрактов)", при этом код страны не указывается.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товара определяется в соответствии с правилами определения происхождения товаров, устанавливаемыми Комиссией;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 в графе 13 "Количество" указывается количество товара в единицах измерения согласно графе 14 (для весовых единиц – вес нетто).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весом нетто понимается вес товара без упаковки, устанавливаемый в соответствии с техническими регламентами и (или) нормативными документами по стандартизации, а также в соответствии с законодательством государства-члена, на территории которого осуществляется выдача (оформление) лицензии;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 в графе 14 "Единица измерения" может указываться построчно до двух единиц измерения. В первой строке указывается условное обозначение единицы измерения товара (основной или дополнительной) в соответствии с ТН ВЭД ЕАЭС. Вторая строка заполняется по мере необходимости, при этом в графе 13 количество товара также указывается построчно.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приложения к заявлению по форме 3,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графы "количество", "стоимость" и "единица измерения" такого приложения заполняются согласно подпунктам "к", "н" и "о" пункта 5 настоящей Инструкции;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 в графе 15 "Код товара по ТН ВЭД ЕАЭС и его описание" указываются описание товара и его классификационный код в соответствии с ТН ВЭД ЕАЭС. Описание товара должно позволить произвести однозначное отнесение товара к одному 10-значному классификационному коду в соответствии с ТН ВЭД ЕАЭС и должно включать в себя наименование товара (торговое, коммерческое или иное традиционное).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вся информация не помещается в графе 15, часть такой информации указывается в графе 16.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заявление оформляется на несколько видов товаров, соответствующих одному 10-значному классификационному коду ТН ВЭД ЕАЭС, оно дополняется приложением по форме 3,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При этом в графе 15 заявления указывается описание товаров, позволяющее произвести однозначное отнесение товара к одному 10-значному классификационному коду в соответствии с ТН ВЭД ЕАЭС, и делается запись "(см. приложение на листах)";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 в графе 16 "Дополнительная информация" указываются сведения, уточняющие сведения, содержащиеся в графах 7, 8, 10 – 15 и 17, а также сведения об изменениях, внесенных в договор (контракт) на дату оформления заявления;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 в графе 17 "Основание для выдачи лицензии" указываются следующие сведения: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реквизиты актов органов Союза, нормативных правовых актов государств-членов или международных организаций, являющихся основанием для выдачи лицензии;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договоров (контрактов) между заявителем и производителем, потребителем, поставщиком или получателем товара, если в качестве заявителя выступает посредник;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документа, подтверждающего выделение квоты (в случае оформления лицензии на квотируемый товар);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необходимые сведения, на основании которых выдается лицензия;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 в случае подачи заявления на бумажном носителе в графе 18 "Уполномоченное лицо заявителя" указываются фамилия, имя, отчество (при наличии), должность и телефон лица, уполномоченного заявителем на подписание заявления, с проставлением личной подписи указанного лица и даты подписания такого заявления. Подпись уполномоченного лица заявителя заверяется печатью (при наличии);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форме электронного документа в графе 18 указываются инициалы, фамилия, должность и телефон лица, уполномоченного заявителем на подписание заявления, с проставлением даты оформления заявления.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 Порядок оформления лицензии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 Лицензии оформляются уполномоченным органом по формам 4 или 5,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rPr>
          <w:rFonts w:ascii="Times New Roman"/>
          <w:b w:val="false"/>
          <w:i w:val="false"/>
          <w:strike/>
          <w:color w:val="000000"/>
          <w:sz w:val="28"/>
        </w:rPr>
        <w:t xml:space="preserve">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лицензии на бумажном носителе она оформляется на специальной защищенной от подделок бумаге с использованием соответствующих информационных технологий.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Графы лицензий заполняются следующим образом: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графе "Уполномоченный орган" указывается полное наименование уполномоченного органа;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графе 1 "Лицензия" указывается 16-значный номер лицензии, который формируется следующим образом: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1 – 3 формируются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4 и 5 – код страны в соответствии с классификатором стран мира (для государства-члена Евразийского экономического союза уполномоченного органа: Республика Армения – АМ, Республика Беларусь – BY, Республика Казахстан – KZ, Кыргызская Республика – KG, Российская Федерация – RU);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6 и 7 – две последние цифры года, в котором было зарегистрировано заявление;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8 – 10 – номер печати (код) уполномоченного органа;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11 – 16 – порядковый номер заявления, присвоенный уполномоченным органом при регистрации заявления в специальном журнале регистрации заявлений;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графы 2 – 14, 16 и 17 заполняются в соответствии с порядком заполнения соответствующих граф заявлений согласно подпунктам "б" – "р" и "с" пункта 5 настоящей Инструкции;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 графе 15 "Код товара по ТН ВЭД ЕАЭС и его описание" указываются описание товара и его классификационный код в соответствии с ТН ВЭД ЕАЭС в порядке, установленном подпунктом "п" пункта 5 настоящей Инструкции.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приложения к лицензии по форме 6,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№ 1 </w:t>
      </w:r>
      <w:r>
        <w:rPr>
          <w:rFonts w:ascii="Times New Roman"/>
          <w:b w:val="false"/>
          <w:i w:val="false"/>
          <w:color w:val="000000"/>
          <w:sz w:val="28"/>
        </w:rPr>
        <w:t>к настоящей Инструкции, в графе 15 делается запись "(см. приложение на листах)";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в случае выдачи лицензии на бумажном носителе в графе 18 "Уполномоченное лицо" указываются инициалы, фамилия и должность должностного лица уполномоченного органа, наделенного правом подписи лицензии, с проставлением подписи указанного лица и даты оформления лицензии. Подпись указанного лица заверяется печатью уполномоченного органа;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лицензии в форме электронного документа в графе 18 указываются инициалы, фамилия и должность должностного лица уполномоченного органа, наделенного правом подписи лицензии, с проставлением даты оформления лицензии;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лицензии в форме электронного документа в автоматическом режиме в графе указывается наименование уполномоченного органа с проставлением даты оформления лицензии.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Внизу бланка лицензии за пределами заполненных граф может располагаться штриховой или иной код, содержащий данные, указанные в графах лицензии.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 При наличии приложения к лицензии по форме 6,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графы "количество", "стоимость" и "единица измерения" такого приложения заполняются согласно подпунктам "к", "н" и "о" пункта 5 настоящей Инструкции.</w:t>
      </w:r>
    </w:p>
    <w:bookmarkEnd w:id="190"/>
    <w:p>
      <w:pPr>
        <w:spacing w:after="0"/>
        <w:ind w:left="0"/>
        <w:jc w:val="both"/>
      </w:pPr>
      <w:bookmarkStart w:name="z194" w:id="191"/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Инструкции по оформлению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 на выдачу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экспорт или импорт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товаров и оформлению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таких лицензий</w:t>
      </w:r>
    </w:p>
    <w:p>
      <w:pPr>
        <w:spacing w:after="0"/>
        <w:ind w:left="0"/>
        <w:jc w:val="both"/>
      </w:pPr>
      <w:bookmarkStart w:name="z195" w:id="19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ФОРМЫ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заявлений на выдачу лицензий на экспорт или импорт отдельных видов товаров, а также лицензий на экспорт или импорт отдельных видов товаров и приложений к ним</w:t>
      </w:r>
    </w:p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(форма 1)</w:t>
      </w:r>
    </w:p>
    <w:bookmarkEnd w:id="193"/>
    <w:p>
      <w:pPr>
        <w:spacing w:after="0"/>
        <w:ind w:left="0"/>
        <w:jc w:val="both"/>
      </w:pPr>
      <w:bookmarkStart w:name="z197" w:id="19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 выдачу лицензии на экспорт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лицензии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покупателя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и его описание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 лицензии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 2)</w:t>
      </w:r>
    </w:p>
    <w:bookmarkEnd w:id="199"/>
    <w:p>
      <w:pPr>
        <w:spacing w:after="0"/>
        <w:ind w:left="0"/>
        <w:jc w:val="both"/>
      </w:pPr>
      <w:bookmarkStart w:name="z203" w:id="20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на выдачу лицензии на импорт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лицензии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продавца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контракта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 лицензии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(форма 3)</w:t>
      </w:r>
    </w:p>
    <w:bookmarkEnd w:id="201"/>
    <w:p>
      <w:pPr>
        <w:spacing w:after="0"/>
        <w:ind w:left="0"/>
        <w:jc w:val="both"/>
      </w:pPr>
      <w:bookmarkStart w:name="z205" w:id="20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 заявлению на выдачу лицензии на экспорт или импорт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заявителя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(форма 4)</w:t>
      </w:r>
    </w:p>
    <w:bookmarkEnd w:id="204"/>
    <w:p>
      <w:pPr>
        <w:spacing w:after="0"/>
        <w:ind w:left="0"/>
        <w:jc w:val="both"/>
      </w:pPr>
      <w:bookmarkStart w:name="z208" w:id="20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ЛИЦЕНЗИЯ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 экспорт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лицензии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покупателя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 лицензии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 5)</w:t>
      </w:r>
    </w:p>
    <w:bookmarkEnd w:id="207"/>
    <w:p>
      <w:pPr>
        <w:spacing w:after="0"/>
        <w:ind w:left="0"/>
        <w:jc w:val="both"/>
      </w:pPr>
      <w:bookmarkStart w:name="z211" w:id="20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ЛИЦЕНЗИЯ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 импорт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лицензии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продавца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 лицензии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 6)</w:t>
      </w:r>
    </w:p>
    <w:bookmarkEnd w:id="210"/>
    <w:p>
      <w:pPr>
        <w:spacing w:after="0"/>
        <w:ind w:left="0"/>
        <w:jc w:val="both"/>
      </w:pPr>
      <w:bookmarkStart w:name="z214" w:id="2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 лицензии на экспорт или импорт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213"/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Инструкции по оформлению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заявлений на выдачу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экспорт или импорт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товаров и оформлению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таких лицензий</w:t>
      </w:r>
    </w:p>
    <w:p>
      <w:pPr>
        <w:spacing w:after="0"/>
        <w:ind w:left="0"/>
        <w:jc w:val="both"/>
      </w:pPr>
      <w:bookmarkStart w:name="z217" w:id="2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ПОРЯДОК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формирования первых трех знаков номера лицензии на экспорт или импорт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Совета Евразийской экономической комиссии от 29.11.2024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вступления в силу решения Коллегии Евразийской экономической комиссии об установлении объемов тарифных квот в отношении отдельных видов товаров, происходящих из Исламской Республики Иран и ввозимых на территории государств – членов Евразийского экономического союза).</w:t>
      </w:r>
    </w:p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первых трех знаков номера лицензии на экспорт или импорт отдельных видов товаров (в графе 1 лицензии) осуществляется следующим образом.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1 и 2 номера лицензии определяются в соответствии с номерами разделов единого перечня товаров, к которым применяются меры нетарифного регулирования в торговле с третьими странами,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и публикуемого на официальном сайте Евразийского экономического союза в информационно-телекоммуникационной сети "Интернет", а в случае отсутствия товара в указанном едином перечне – в соответствии с номером раздела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134, согласно таблице.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и второй знаки номера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Озоноразрушающие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растений (пестициды)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и предметы коллекционирования по минералогии и палеонтологии, кости ископаемых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живые животные, водные биологические ресурсы, отдельные дикорастущие растения и дикорастущее лекарственное сырье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находящиеся под угрозой исчезновения виды диких живых животных и дикорастущих растений, включенные в красные книги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металлы, сырьевые товары,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минерального сырья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 их прекурсоры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вещества, не являющиеся прекурсорами наркотических средств и психотропных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Радиоэлектронные средства и (или) высокочастотные устройства гражданского назначения, в том числе встроенные или входящие в состав других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средства, предназначенные для негласного получения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Шифровальные (криптографические)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 ценности, документы национальных архивных фондов, оригиналы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и ткани человека, кровь и ее компоненты, образцы биологических материалов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недрах по районам и месторождениям топливно-энергетического и минерального сырья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экспорте и (или) импорте которых установлены количественные ограничения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экспорте и (или) импорте которых установлен разрешительный порядок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экспорте и (или) импорте которых установлено исключительное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сельскохозяйственных товаров, в отношении которых принято решение об установлении тарифной квоты и о выдаче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 отношении которых государствами – членами Евразийского экономического союза применяются ограничения в соответствии с обязательствами, принятыми при присоединении к Всемирной торговой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 отношении которых государствами – Евразийского экономического союза членами применяется лицензирование импорта на основании решений об установлении импортной квоты или специальной квоты в качестве специальной защитной 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Озоноразрушающие вещества и продукция, содержащая озоноразрушающие вещества, запрещенные к ввозу и вывозу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отходы, запрещенные к ввозу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происходящие из Республики Сербии и ввозимые на территории государств – членов Евразийского экономического союза в рамках объемов тарифных квот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происходящие из Исламской Республики Иран и ввозимые на территории государств – членов Евразийского экономического союза в рамках объемов тарифных квот в соответствии с Соглашением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3 номера лицензии – нулевое значение или по усмотрению уполномоченного органа значения от 1 до 9 для целей дополнительной классификации товаров.</w:t>
      </w:r>
    </w:p>
    <w:bookmarkEnd w:id="217"/>
    <w:p>
      <w:pPr>
        <w:spacing w:after="0"/>
        <w:ind w:left="0"/>
        <w:jc w:val="both"/>
      </w:pPr>
      <w:bookmarkStart w:name="z221" w:id="218"/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выдачи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разрешений на экспорт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 товаров, включенных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перечень товаров,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применяются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ПОРЯДОК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приостановления, возобновления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 прекращения действия лицензии на экспорт и (или) импорт товаров</w:t>
      </w:r>
    </w:p>
    <w:p>
      <w:pPr>
        <w:spacing w:after="0"/>
        <w:ind w:left="0"/>
        <w:jc w:val="both"/>
      </w:pPr>
      <w:bookmarkStart w:name="z222" w:id="219"/>
      <w:r>
        <w:rPr>
          <w:rFonts w:ascii="Times New Roman"/>
          <w:b w:val="false"/>
          <w:i w:val="false"/>
          <w:color w:val="000000"/>
          <w:sz w:val="28"/>
        </w:rPr>
        <w:t>
      1. Уполномоченный орган государства – члена Евразийского экономического союза (далее соответственно – уполномоченный орган, государство-член) вправе принять решение о приостановлении, возобновлении или прекращении действия лицензии, выданной на территории своего государства-члена, в случаях, указанных в пункте 19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утвержденных Решением Совета Евразийского экономического союза от 24 ноября 2023 г. № 125 (далее – Правила). Такое решение реализуется путем внесения соответствующей записи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программное средство, обеспечивающее оформление, выдачу и учет лицензий.</w:t>
      </w:r>
    </w:p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1 рабочего дня с даты принятия решения о приостановлении, возобновлении или прекращении действия лицензии направляет соответствующее уведомление на бумажном носителе или в форме электронного документа таможенным органам своего государства и владельцу лицензии, за исключением случая прекращения действия лицензии по обращению владельца лицензии (при условии представления им справки об исполнении лицензии или оригинала выданной ранее лицензии).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(оформлена) в форме электронного документа, оригинал лицензии в уполномоченный орган не представляется.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приостановлении, возобновлении или прекращении действия лицензии, выданной в форме электронного документа, уполномоченный орган в день принятия такого решения уведомляет таможенные органы своего государства и владельца лицензии о приостановлении, возобновлении или прекращении действия лицензии.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приостановлении или прекращении действия лицензии должно содержать ссылку на соответствующий подпункт пункта 19 Правил.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возобновлении действия лицензии реализуется путем внесения соответствующей записи в программное средство, обеспечивающее оформление, выдачу и учет лицензий.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Решение о приостановлении действия лицензии принимается уполномоченным органом, в случаях указанных в пункте 19 Правил в течение 5 рабочих дней с даты их наступления, а при невозможности установления такой даты – с даты их выявления.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лицензии приостанавливается на срок, не превышающий 1 месяца, а в случае приостановления действия одного или нескольких из документов, на основании которых была выдана (оформлена) лицензия, – до возобновления действия указанных документов.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лицензии возобновляется уполномоченным органом после устранения причин, вызвавших приостановление ее действия, со дня, следующего за последним днем срока приостановления действия лицензии, а в случае представления владельцем лицензии информации об устранении причин, вызвавших приостановление действия лицензии, – в течение 1 рабочего дня с даты получения такой информации.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причин в течение установленного уполномоченным органом срока приостановления действия лицензии действие лицензии прекращается.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приостановивший действие лицензии, принимает решение о возобновлении действия лицензии с указанием даты возобновления действия лицензии.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Действие лицензии прекращается в случаях, указанных в пункте 19 Правил, а также в случае прекращения действия одного или нескольких из документов, на основании которых выдана (оформлена) лицензия.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лицензии в случае, указанном в подпункте "а" пункта 19 Правил, осуществляется при условии представления владельцем лицензии оригинала лицензии (если постановка лицензии на контроль в таможенном органе государства-члена не производилась) или справки об исполнении лицензии (если постановка на контроль в таможенном органе государства-члена производилась). Если лицензия выдана (оформлена) в форме электронного документа и (или) информация об исполнении лицензии представлена таможенными органами государства-члена в электронной форме в уполномоченный орган, оригинал лицензии или справка об исполнении лицензии в уполномоченный орган не представляется.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об исполнении лицензии может осуществляться посредством использования информационных систем таможенных органов государств-членов.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прекращении действия лицензии в случае, указанном в подпункте "а" пункта 19 Правил, принимается уполномоченным органом в течение 5 рабочих дней с даты представления владельцем лицензии соответствующего обращения, в случаях, указанных в пункте 19 Правил, – с даты их наступления, а при невозможности установления такой даты – с даты их выявления.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Решение о приостановлении или прекращении действия лицензии может быть обжаловано в порядке, установленном законодательством государства-члена, уполномоченный орган которого принял такое решение.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выдачи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разрешений на экспорт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 товаров, включенных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перечень товаров,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применяются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торговле с третьими странами</w:t>
      </w:r>
    </w:p>
    <w:p>
      <w:pPr>
        <w:spacing w:after="0"/>
        <w:ind w:left="0"/>
        <w:jc w:val="both"/>
      </w:pPr>
      <w:bookmarkStart w:name="z238" w:id="23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справки об исполнении лицензии на экспорт и (или) импорт товара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подразделения таможенного органа государства  члена Евразийского экономического союза, в функции которого входит обеспечение соблюдения запретов и ограничений, с указанием адреса, номера контактного телефона)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владельца лицензии)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9" w:id="236"/>
      <w:r>
        <w:rPr>
          <w:rFonts w:ascii="Times New Roman"/>
          <w:b w:val="false"/>
          <w:i w:val="false"/>
          <w:color w:val="000000"/>
          <w:sz w:val="28"/>
        </w:rPr>
        <w:t>
      Справка об исполнении лицензии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экспорт и (или) импорт товара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Регистрационный № лицензии при постановке на контроль в таможенных органах государства - члена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постановки лицензии на контроль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Фактическое исполнение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Остаток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Основания для снятия лицензии с контроля (нужное отметить)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7.1.Истечение срока действия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Исчерпание количества товара, предусмотренного лицензией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Заявление владельца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Уведомление о прекращении (приостановлении) действия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Примечание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органа государства  члена Евразийского экономического союза, в функции которого входит обеспечение соблюдения запретов и ограничений)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личная номерная печать)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</w:tc>
      </w:tr>
    </w:tbl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пункте 5 настоящей формы указывается количество товара, фактически вывезенного (ввезенного) по лицензии (в единицах измерения, указанных в лицензии).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Остаток, указанный в пункте 6 настоящей формы, определяется как разность между количеством товара, указанным в лицензии, и количеством фактически вывезенного (ввезенного) товара.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справка об исполнении лицензии на экспорт и (или) импорт товара сформирована с использованием информационных систем таможенных органов без обращения в таможенные органы, указание наименования подразделения таможенного органа, в функции которого входит обеспечение соблюдения запретов и ограничений, его адреса и номера телефона не требуется. В этом случае указываются сведения об информационной системе, посредством которой сформирована справка.</w:t>
      </w:r>
    </w:p>
    <w:bookmarkEnd w:id="240"/>
    <w:p>
      <w:pPr>
        <w:spacing w:after="0"/>
        <w:ind w:left="0"/>
        <w:jc w:val="both"/>
      </w:pPr>
      <w:bookmarkStart w:name="z244" w:id="241"/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выдачи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разрешений на экспорт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 товаров, включенных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перечень товаров,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применяются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торговле с третьими странами</w:t>
      </w:r>
    </w:p>
    <w:p>
      <w:pPr>
        <w:spacing w:after="0"/>
        <w:ind w:left="0"/>
        <w:jc w:val="both"/>
      </w:pPr>
      <w:bookmarkStart w:name="z245" w:id="24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ИНСТРУКЦИЯ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оформлению разрешений на экспорт или импорт отдельных видов товаров</w:t>
      </w:r>
    </w:p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 Общие положения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Настоящая Инструкция определяет порядок оформления разрешений на экспорт или импорт отдельных видов товаров (далее – разрешения).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 внесении в графы разрешений кодированной информации применяются классификаторы, используемые для заполнения таможенных деклараций, утверждаемые Евразийской экономической комиссией (далее – Комиссия).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Коды информации должны располагаться в правом верхнем углу графы разрешений, границы которой обозначены знаком "|" (вертикальной чертой).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 Порядок оформления разрешений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Разрешения оформляются уполномоченным органом, наделенным правом выдачи разрешений (далее – уполномоченный орган), по формам 1 или 2 согласно приложению.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разрешения на бумажном носителе оно оформляется на специальной защищенной от подделок бумаге с использованием соответствующих информационных технологий.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Графы разрешения заполняются следующим образом: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графе "Уполномоченный орган" указывается полное наименование уполномоченного органа;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графе 1 "Разрешение" указывается 12-значный номер разрешения, который формируется следующим образом: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1 и 2 – код страны в соответствии с классификатором стран мира (для государства – члена Евразийского экономического союза уполномоченного органа: Республика Армения – АМ, Республика Беларусь – BY, Республика Казахстан – KZ, Кыргызская Республика – KG, Российская Федерация – RU);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3 и 4 – две последние цифры года, в котором оформлено разрешение;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5 – 7 – номер печати (код) уполномоченного органа;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8 – 12 – порядковый номер разрешения, присваиваемый уполномоченным органом в специальном журнале регистрации разрешений в письменном и (или) электронном виде путем присвоения разрешению 5-значного регистрационного номера в порядке возрастания с начала календарного года;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в графе 2 "Период действия" указывается запрашиваемый заявителем период действия разрешения в формате ДД.ММ.ГГГГ, где ДД – число, ММ – месяц, ГГГГ – год. 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с которой начинается период действия разрешения, не должна наступать позднее 3 месяцев с даты подписания проекта разрешения заявителем;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 правой части графы 3 "Тип разрешения" через знак "|" (вертикальная черта) указывается направление перемещения товара (прописными буквами): "экспорт" (для оформления разрешения на экспорт), "импорт" (для оформления разрешения на импорт);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в графе 4 "Контракт" указываются номер договора (контракта) на осуществление внешнеторговой сделки и дата его подписания в формате ДД.ММ.ГГГГ, где ДД – число, ММ – месяц, ГГГГ – год. В случае отсутствия номера договора (контракта) делается запись "б/н";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в графе 5 "Заявитель" указываются следующие сведения о заявителе: для юридических лиц – полное официальное наименование и юридический адрес, для индивидуальных предпринимателей – фамилия, имя, отчество (при наличии) и сведения о документе, удостоверяющем личность (серия, номер, когда и кем выдан).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графы 5 через знак "|" (вертикальная черта) указывается: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(ИНН);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(ИНН);</w:t>
      </w:r>
    </w:p>
    <w:bookmarkEnd w:id="267"/>
    <w:p>
      <w:pPr>
        <w:spacing w:after="0"/>
        <w:ind w:left="0"/>
        <w:jc w:val="both"/>
      </w:pPr>
      <w:bookmarkStart w:name="z271" w:id="268"/>
      <w:r>
        <w:rPr>
          <w:rFonts w:ascii="Times New Roman"/>
          <w:b w:val="false"/>
          <w:i w:val="false"/>
          <w:color w:val="000000"/>
          <w:sz w:val="28"/>
        </w:rPr>
        <w:t xml:space="preserve">
      ж) в графе 6 "Покупатель" (форма 1) или "Продавец" (форма 2) указываются полное официальное наименование и полный адрес иностранного партнера (партнера), являющегося контрагентом заявителя по договору (контракту), предусматривающему передачу прав на товар, указанный в договоре (контракте) (на языке договора (контракта)). При этом в качестве покупателя указывается иностранный партнер (партнер), получающий от заявителя права на товар, 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качестве продавца – иностранный партнер (партнер), передающий такие права заявителю;</w:t>
      </w:r>
    </w:p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в графе 7 "Страна назначения" (форма 1) или "Страна отправления" (форма 2) в соответствии с классификатором стран мира указываются краткое название и код страны назначения (в случае экспорта) или страны отправления (в случае импорта).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договоре (контракте) предусмотрено несколько стран назначения (отправления), в графе 7 делается запись "В соответствии с условиями договоров (контрактов)", код страны не указывается. При этом для стран Европейского союза в графе 7 делается запись "Страны ЕС", код страны не указывается.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заявителя сведений о стране отправления графа 7 не заполняется;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в графе 8 "Страна покупателя" (форма 1) или "Страна продавца" (форма 2) в соответствии с классификатором стран мира указываются краткое название и код страны покупателя (продавца);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в графе 9 "Валюта контракта" в соответствии с классификатором валют указываются полное наименование валюты договора (контракта) и ее цифровой код;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 в графе 10 "Стоимость" указывается стоимость товара в валюте договора (контракта).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имеет дробные единицы, она округляется до целой величины по правилам математического округления.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договоре (контракте) сведений, позволяющих указать в разрешении точную стоимость товара, стоимость указывается ориентировочно;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 в графе 11 "Статистическая стоимость" указывается стоимость товара в долларах США в соответствии с договором (контрактом).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товара выражена в отличной от долларов США валюте, пересчет такой стоимости в доллары США производится в соответствии с паритетом валют (стоимостное соотношение валюты, указанной в договоре (контракте), к доллару США по курсу, установленному национальным (центральным) банком государства – члена Евразийского экономического союза, на территории которого осуществляется выдача (оформление) разрешения, на дату подписания договора (контракта)).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статистическая стоимость имеет дробные единицы, она округляется до целой величины по правилам математического округления.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договоре (контракте) сведений, позволяющих указать в разрешении точную стоимость товара, статистическая стоимость указывается ориентировочно. При этом в графе 16 делается запись "Стоимость и статистическая стоимость указаны ориентировочно";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 в графе 12 "Страна происхождения" в соответствии с классификатором стран мира указываются краткое название и код страны происхождения товара.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договоре (контракте) предусмотрено несколько стран происхождения товара, в графе 12 делается запись "В соответствии с условиями договоров (контрактов)", код страны не указывается. При этом для стран Европейского союза в графе 12 делается запись "Страны ЕС", код страны не указывается.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товара определяется в соответствии с правилами определения происхождения товаров, устанавливаемыми Комиссией;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 в графе 13 "Количество" указывается количество товара в единицах измерения согласно графе 14 (для весовых единиц – вес нетто).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весом нетто понимается вес товара без упаковки, устанавливаемый в соответствии с техническими регламентами и (или) нормативными документами по стандартизации, а также в соответствии с законодательством государства-члена, на территории которого осуществляется выдача (оформление) разрешения;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 в графе 14 "Единица измерения" может указываться построчно до двух единиц измерения. В первой строке графы 14 указывается условное обозначение основной единицы измерения товара в соответствии с ТН ВЭД ЕАЭС. При наличии дополнительной единицы измерения товара такая единица измерения указывается во второй строке графы в соответствии с классификатором единиц измерения, при этом в графе 13 количество товара также указывается построчно;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 в графе 15 "Код товара по ТН ВЭД ЕАЭС и его описание" указываются описание товара и его классификационный код в соответствии с ТН ВЭД ЕАЭС. Описание товара должно позволить произвести однозначное отнесение товара к одному 10-значному классификационному коду в соответствии с ТН ВЭД ЕАЭС и должно включать в себя наименование товара (торговое, коммерческое или иное традиционное).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вся информация не помещается в графе 15, часть такой информации указывается в графе 16;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 в графе 16 "Дополнительная информация" указываются сведения, уточняющие сведения, содержащиеся в графах 7, 8, 10 – 15, а также сведения об изменениях, внесенных в договор (контракт) на дату оформления разрешения;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 в случае оформления разрешения на бумажном носителе в графе 17 "Уполномоченное лицо заявителя" указываются фамилия, имя, отчество (при наличии), должность и телефон лица, уполномоченного заявителем на подписание разрешения, с проставлением личной подписи указанного лица и даты оформления такого разрешения. Подпись уполномоченного лица заявителя заверяется печатью (при наличии);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разрешения в форме электронного документа в графе 17 указываются фамилия, имя, отчество (при наличии), должность и телефон лица, уполномоченного заявителем на подписание разрешения, с проставлением даты оформления разрешения: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 в случае выдачи разрешения на бумажном носителе в графе 18 "Уполномоченное лицо" указываются инициалы, фамилия и должность должностного лица уполномоченного органа, наделенного правом подписи разрешения, с проставлением подписи указанного лица и даты оформления разрешения. Подпись указанного лица заверяется печатью уполномоченного органа;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разрешения в форме электронного документа в графе 18 указываются инициалы, фамилия и должность должностного лица уполномоченного органа, наделенного правом подписи разрешения, с проставлением даты оформления разрешения;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разрешения в форме электронного документа в автоматическом режиме в графе 18 указывается наименование уполномоченного органа с проставлением даты оформления разрешения.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Внизу бланка разрешения за пределами заполненных граф может располагаться штриховой или иной код, содержащий данные, указанные в графах разрешения.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Разрешение оформляется заявителем на бумажном носителе по формам 1 и 2, предусмотренным приложением к настоящей Инструкции. При этом в правом верхнем углу бланка за пределами заполненных граф указывается слово "Проект".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разрешения может представляться в уполномоченный орган в форме электронного документа в порядке, предусмотренном законодательством государства – члена Евразийского экономического союза.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Графы разрешения заполняются заявителем следующим образом: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графы 1 и 18 не заполняются;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графы 2 – 17 заполняются в соответствии с подпунктами "б" – "т" пункта 5 настоящей Инструкции.</w:t>
      </w:r>
    </w:p>
    <w:bookmarkEnd w:id="300"/>
    <w:p>
      <w:pPr>
        <w:spacing w:after="0"/>
        <w:ind w:left="0"/>
        <w:jc w:val="both"/>
      </w:pPr>
      <w:bookmarkStart w:name="z304" w:id="301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Инструкции по оформлению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разрешений на экспорт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 отдельных видов товаров</w:t>
      </w:r>
    </w:p>
    <w:p>
      <w:pPr>
        <w:spacing w:after="0"/>
        <w:ind w:left="0"/>
        <w:jc w:val="both"/>
      </w:pPr>
      <w:bookmarkStart w:name="z305" w:id="30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ФОРМЫ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разрешений на экспорт или импорт отдельных видов товаров</w:t>
      </w:r>
    </w:p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 1)</w:t>
      </w:r>
    </w:p>
    <w:bookmarkEnd w:id="303"/>
    <w:p>
      <w:pPr>
        <w:spacing w:after="0"/>
        <w:ind w:left="0"/>
        <w:jc w:val="both"/>
      </w:pPr>
      <w:bookmarkStart w:name="z307" w:id="30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РАЗРЕШЕНИЕ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 экспорт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разрешения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покупателя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 2)</w:t>
      </w:r>
    </w:p>
    <w:bookmarkEnd w:id="307"/>
    <w:p>
      <w:pPr>
        <w:spacing w:after="0"/>
        <w:ind w:left="0"/>
        <w:jc w:val="both"/>
      </w:pPr>
      <w:bookmarkStart w:name="z311" w:id="30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РАЗРЕШЕНИЕ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 импорт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разрешения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продавца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